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6474" w14:textId="792AD80C" w:rsidR="00D87681" w:rsidRDefault="00D87681" w:rsidP="00D87681">
      <w:pPr>
        <w:pStyle w:val="Heading1"/>
        <w:rPr>
          <w:color w:val="092441"/>
          <w:sz w:val="48"/>
          <w:szCs w:val="28"/>
        </w:rPr>
      </w:pPr>
      <w:r w:rsidRPr="00BA7E74">
        <w:rPr>
          <w:noProof/>
          <w:color w:val="092441"/>
          <w:sz w:val="48"/>
          <w:szCs w:val="28"/>
        </w:rPr>
        <w:drawing>
          <wp:anchor distT="0" distB="0" distL="114300" distR="114300" simplePos="0" relativeHeight="251658240" behindDoc="0" locked="0" layoutInCell="1" allowOverlap="1" wp14:anchorId="6CCB4094" wp14:editId="4C7961FB">
            <wp:simplePos x="0" y="0"/>
            <wp:positionH relativeFrom="margin">
              <wp:align>right</wp:align>
            </wp:positionH>
            <wp:positionV relativeFrom="paragraph">
              <wp:posOffset>276</wp:posOffset>
            </wp:positionV>
            <wp:extent cx="3065145" cy="915035"/>
            <wp:effectExtent l="0" t="0" r="1905" b="0"/>
            <wp:wrapThrough wrapText="bothSides">
              <wp:wrapPolygon edited="0">
                <wp:start x="2014" y="0"/>
                <wp:lineTo x="1074" y="1799"/>
                <wp:lineTo x="0" y="5396"/>
                <wp:lineTo x="0" y="13491"/>
                <wp:lineTo x="134" y="16189"/>
                <wp:lineTo x="1879" y="21135"/>
                <wp:lineTo x="2685" y="21135"/>
                <wp:lineTo x="16915" y="21135"/>
                <wp:lineTo x="17318" y="21135"/>
                <wp:lineTo x="20539" y="15289"/>
                <wp:lineTo x="20539" y="14390"/>
                <wp:lineTo x="21345" y="7195"/>
                <wp:lineTo x="21479" y="4047"/>
                <wp:lineTo x="21479" y="1799"/>
                <wp:lineTo x="4027" y="0"/>
                <wp:lineTo x="2014" y="0"/>
              </wp:wrapPolygon>
            </wp:wrapThrough>
            <wp:docPr id="151056601" name="Picture 15105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145" cy="915035"/>
                    </a:xfrm>
                    <a:prstGeom prst="rect">
                      <a:avLst/>
                    </a:prstGeom>
                  </pic:spPr>
                </pic:pic>
              </a:graphicData>
            </a:graphic>
            <wp14:sizeRelH relativeFrom="page">
              <wp14:pctWidth>0</wp14:pctWidth>
            </wp14:sizeRelH>
            <wp14:sizeRelV relativeFrom="page">
              <wp14:pctHeight>0</wp14:pctHeight>
            </wp14:sizeRelV>
          </wp:anchor>
        </w:drawing>
      </w:r>
      <w:r w:rsidRPr="00BA7E74">
        <w:rPr>
          <w:color w:val="092441"/>
          <w:sz w:val="48"/>
          <w:szCs w:val="28"/>
        </w:rPr>
        <w:t>Instructions</w:t>
      </w:r>
    </w:p>
    <w:p w14:paraId="754408AC" w14:textId="77777777" w:rsidR="00D95E79" w:rsidRPr="00D95E79" w:rsidRDefault="00D95E79" w:rsidP="00D87681">
      <w:pPr>
        <w:pStyle w:val="Heading1"/>
        <w:rPr>
          <w:color w:val="092441"/>
          <w:sz w:val="2"/>
          <w:szCs w:val="2"/>
        </w:rPr>
      </w:pPr>
    </w:p>
    <w:sdt>
      <w:sdtPr>
        <w:rPr>
          <w:color w:val="092441"/>
        </w:rPr>
        <w:id w:val="2004003637"/>
        <w:placeholder>
          <w:docPart w:val="5DED1B6E0EE047FA881A1A5B101C1FA1"/>
        </w:placeholder>
        <w15:dataBinding w:prefixMappings="xmlns:ns0='http://schemas.microsoft.com/temp/samples' " w:xpath="/ns0:employees[1]/ns0:employee[1]/ns0:CompanyName[1]" w:storeItemID="{00000000-0000-0000-0000-000000000000}"/>
        <w15:appearance w15:val="hidden"/>
      </w:sdtPr>
      <w:sdtContent>
        <w:p w14:paraId="4815D7D8" w14:textId="5BD8C1E7" w:rsidR="00D95E79" w:rsidRPr="00D95E79" w:rsidRDefault="00D87681" w:rsidP="00D95E79">
          <w:pPr>
            <w:pStyle w:val="Heading2"/>
            <w:pBdr>
              <w:bottom w:val="single" w:sz="6" w:space="1" w:color="auto"/>
            </w:pBdr>
            <w:rPr>
              <w:color w:val="092441"/>
            </w:rPr>
          </w:pPr>
          <w:r w:rsidRPr="00334133">
            <w:rPr>
              <w:color w:val="092441"/>
            </w:rPr>
            <w:t xml:space="preserve">FY26 Iowa Cancer Plan Implementation Grant Cycle </w:t>
          </w:r>
        </w:p>
      </w:sdtContent>
    </w:sdt>
    <w:sdt>
      <w:sdtPr>
        <w:rPr>
          <w:rFonts w:asciiTheme="minorHAnsi" w:eastAsiaTheme="minorEastAsia" w:hAnsiTheme="minorHAnsi" w:cstheme="minorBidi"/>
          <w:color w:val="082A75" w:themeColor="text2"/>
          <w:sz w:val="28"/>
        </w:rPr>
        <w:id w:val="1625190862"/>
        <w:placeholder>
          <w:docPart w:val="8437ECACC5CD4A2FB39BA76BFF9BC2DF"/>
        </w:placeholder>
        <w15:dataBinding w:prefixMappings="xmlns:ns0='http://schemas.microsoft.com/temp/samples' " w:xpath="/ns0:employees[1]/ns0:employee[1]/ns0:CompanyName[1]" w:storeItemID="{00000000-0000-0000-0000-000000000000}"/>
        <w15:appearance w15:val="hidden"/>
      </w:sdtPr>
      <w:sdtEndPr>
        <w:rPr>
          <w:b/>
          <w:bCs/>
          <w:color w:val="092441"/>
          <w:szCs w:val="28"/>
        </w:rPr>
      </w:sdtEndPr>
      <w:sdtContent>
        <w:p w14:paraId="225D3E18" w14:textId="1944F04F" w:rsidR="00E46FAD" w:rsidRPr="00E46FAD" w:rsidRDefault="00E46FAD" w:rsidP="00E46FAD"/>
        <w:p w14:paraId="272A386C" w14:textId="61C12939" w:rsidR="000F3F54" w:rsidRDefault="000F3F54" w:rsidP="000F3F54">
          <w:pPr>
            <w:pStyle w:val="Content"/>
            <w:rPr>
              <w:color w:val="auto"/>
              <w:sz w:val="24"/>
              <w:szCs w:val="24"/>
            </w:rPr>
          </w:pPr>
          <w:r w:rsidRPr="009A0B1A">
            <w:rPr>
              <w:color w:val="auto"/>
              <w:sz w:val="24"/>
              <w:szCs w:val="24"/>
            </w:rPr>
            <w:t xml:space="preserve">Annually, the Iowa Cancer Consortium’s Board of Directors invites Iowans to apply for funding to support </w:t>
          </w:r>
          <w:r w:rsidR="00EB1B38">
            <w:rPr>
              <w:color w:val="auto"/>
              <w:sz w:val="24"/>
              <w:szCs w:val="24"/>
            </w:rPr>
            <w:t>efforts that implement pieces of</w:t>
          </w:r>
          <w:r w:rsidRPr="009A0B1A">
            <w:rPr>
              <w:color w:val="auto"/>
              <w:sz w:val="24"/>
              <w:szCs w:val="24"/>
            </w:rPr>
            <w:t xml:space="preserve"> the </w:t>
          </w:r>
          <w:hyperlink r:id="rId12" w:history="1">
            <w:r w:rsidR="003E4E99" w:rsidRPr="00C94CAB">
              <w:rPr>
                <w:rStyle w:val="Hyperlink"/>
                <w:sz w:val="24"/>
                <w:szCs w:val="24"/>
              </w:rPr>
              <w:t>Iowa Cancer Plan</w:t>
            </w:r>
          </w:hyperlink>
          <w:r w:rsidRPr="009A0B1A">
            <w:rPr>
              <w:color w:val="auto"/>
              <w:sz w:val="24"/>
              <w:szCs w:val="24"/>
            </w:rPr>
            <w:t>. In FY2</w:t>
          </w:r>
          <w:r>
            <w:rPr>
              <w:color w:val="auto"/>
              <w:sz w:val="24"/>
              <w:szCs w:val="24"/>
            </w:rPr>
            <w:t>6</w:t>
          </w:r>
          <w:r w:rsidRPr="009A0B1A">
            <w:rPr>
              <w:color w:val="auto"/>
              <w:sz w:val="24"/>
              <w:szCs w:val="24"/>
            </w:rPr>
            <w:t xml:space="preserve">, the organization will continue to focus on lessening the burden of cancer in all 99 counties. </w:t>
          </w:r>
        </w:p>
        <w:p w14:paraId="752B41B2" w14:textId="77777777" w:rsidR="000F3F54" w:rsidRPr="009A0B1A" w:rsidRDefault="000F3F54" w:rsidP="000F3F54">
          <w:pPr>
            <w:pStyle w:val="Content"/>
            <w:rPr>
              <w:color w:val="auto"/>
              <w:sz w:val="24"/>
              <w:szCs w:val="24"/>
            </w:rPr>
          </w:pPr>
        </w:p>
        <w:p w14:paraId="73DCB6BF" w14:textId="77777777" w:rsidR="00E46FAD" w:rsidRDefault="00E46FAD" w:rsidP="00E46FAD">
          <w:pPr>
            <w:pStyle w:val="Content"/>
            <w:rPr>
              <w:color w:val="auto"/>
              <w:sz w:val="24"/>
              <w:szCs w:val="24"/>
            </w:rPr>
          </w:pPr>
          <w:r>
            <w:rPr>
              <w:color w:val="auto"/>
              <w:sz w:val="24"/>
              <w:szCs w:val="24"/>
            </w:rPr>
            <w:t xml:space="preserve">For the third year in a row, Iowa has the second-highest cancer incidence rate in the US and is one of only two states where incidence rates are growing (source: Iowa Cancer Registry, </w:t>
          </w:r>
          <w:hyperlink r:id="rId13" w:history="1">
            <w:r w:rsidRPr="008D5609">
              <w:rPr>
                <w:rStyle w:val="Hyperlink"/>
                <w:sz w:val="24"/>
                <w:szCs w:val="24"/>
              </w:rPr>
              <w:t>2025 Cancer in Iowa Report</w:t>
            </w:r>
          </w:hyperlink>
          <w:r>
            <w:rPr>
              <w:color w:val="auto"/>
              <w:sz w:val="24"/>
              <w:szCs w:val="24"/>
            </w:rPr>
            <w:t>)</w:t>
          </w:r>
          <w:r w:rsidRPr="0079483A">
            <w:rPr>
              <w:color w:val="auto"/>
              <w:sz w:val="24"/>
              <w:szCs w:val="24"/>
            </w:rPr>
            <w:t>.</w:t>
          </w:r>
          <w:r w:rsidRPr="009A0B1A">
            <w:rPr>
              <w:color w:val="auto"/>
              <w:sz w:val="24"/>
              <w:szCs w:val="24"/>
            </w:rPr>
            <w:t xml:space="preserve"> </w:t>
          </w:r>
          <w:r w:rsidRPr="0079483A">
            <w:rPr>
              <w:color w:val="auto"/>
              <w:sz w:val="24"/>
              <w:szCs w:val="24"/>
            </w:rPr>
            <w:t>In 202</w:t>
          </w:r>
          <w:r>
            <w:rPr>
              <w:color w:val="auto"/>
              <w:sz w:val="24"/>
              <w:szCs w:val="24"/>
            </w:rPr>
            <w:t>5</w:t>
          </w:r>
          <w:r w:rsidRPr="0079483A">
            <w:rPr>
              <w:color w:val="auto"/>
              <w:sz w:val="24"/>
              <w:szCs w:val="24"/>
            </w:rPr>
            <w:t>, an estimated 21,</w:t>
          </w:r>
          <w:r>
            <w:rPr>
              <w:color w:val="auto"/>
              <w:sz w:val="24"/>
              <w:szCs w:val="24"/>
            </w:rPr>
            <w:t>2</w:t>
          </w:r>
          <w:r w:rsidRPr="0079483A">
            <w:rPr>
              <w:color w:val="auto"/>
              <w:sz w:val="24"/>
              <w:szCs w:val="24"/>
            </w:rPr>
            <w:t>00 new, invasive cancers will be diagnosed among Iowa residents and an estimated 6,</w:t>
          </w:r>
          <w:r>
            <w:rPr>
              <w:color w:val="auto"/>
              <w:sz w:val="24"/>
              <w:szCs w:val="24"/>
            </w:rPr>
            <w:t>3</w:t>
          </w:r>
          <w:r w:rsidRPr="0079483A">
            <w:rPr>
              <w:color w:val="auto"/>
              <w:sz w:val="24"/>
              <w:szCs w:val="24"/>
            </w:rPr>
            <w:t>00 Iowans will die from cancer</w:t>
          </w:r>
          <w:r>
            <w:rPr>
              <w:color w:val="auto"/>
              <w:sz w:val="24"/>
              <w:szCs w:val="24"/>
            </w:rPr>
            <w:t xml:space="preserve">. </w:t>
          </w:r>
          <w:r w:rsidRPr="009A0B1A">
            <w:rPr>
              <w:color w:val="auto"/>
              <w:sz w:val="24"/>
              <w:szCs w:val="24"/>
            </w:rPr>
            <w:t xml:space="preserve">Cancer remains the second-leading cause of death in Iowa, and each Iowan has a role in reducing the state’s cancer burden. The Iowa Cancer Plan serves as a roadmap for the work that needs to be completed. </w:t>
          </w:r>
        </w:p>
        <w:p w14:paraId="58745EFB" w14:textId="77777777" w:rsidR="00E46FAD" w:rsidRPr="009A0B1A" w:rsidRDefault="00E46FAD" w:rsidP="00E46FAD">
          <w:pPr>
            <w:pStyle w:val="Content"/>
            <w:rPr>
              <w:color w:val="auto"/>
              <w:sz w:val="24"/>
              <w:szCs w:val="24"/>
            </w:rPr>
          </w:pPr>
        </w:p>
        <w:p w14:paraId="07D610FA" w14:textId="416D4427" w:rsidR="00443132" w:rsidRPr="0065450A" w:rsidRDefault="00443132" w:rsidP="00443132">
          <w:pPr>
            <w:pStyle w:val="Content"/>
            <w:rPr>
              <w:b/>
              <w:bCs/>
              <w:color w:val="092441"/>
              <w:szCs w:val="28"/>
            </w:rPr>
          </w:pPr>
          <w:r w:rsidRPr="0065450A">
            <w:rPr>
              <w:b/>
              <w:bCs/>
              <w:color w:val="092441"/>
              <w:szCs w:val="28"/>
            </w:rPr>
            <w:t xml:space="preserve">FY26 </w:t>
          </w:r>
          <w:r>
            <w:rPr>
              <w:b/>
              <w:bCs/>
              <w:color w:val="092441"/>
              <w:szCs w:val="28"/>
            </w:rPr>
            <w:t xml:space="preserve">Funding </w:t>
          </w:r>
          <w:r w:rsidRPr="0065450A">
            <w:rPr>
              <w:b/>
              <w:bCs/>
              <w:color w:val="092441"/>
              <w:szCs w:val="28"/>
            </w:rPr>
            <w:t>Priority Areas:</w:t>
          </w:r>
        </w:p>
        <w:p w14:paraId="3A560443" w14:textId="0D7CBE8E" w:rsidR="00443132" w:rsidRDefault="00443132" w:rsidP="00443132">
          <w:pPr>
            <w:pStyle w:val="Content"/>
            <w:numPr>
              <w:ilvl w:val="0"/>
              <w:numId w:val="23"/>
            </w:numPr>
            <w:ind w:left="720"/>
            <w:rPr>
              <w:color w:val="auto"/>
              <w:sz w:val="24"/>
              <w:szCs w:val="24"/>
            </w:rPr>
          </w:pPr>
          <w:r w:rsidRPr="0079483A">
            <w:rPr>
              <w:color w:val="auto"/>
              <w:sz w:val="24"/>
              <w:szCs w:val="24"/>
            </w:rPr>
            <w:t>Address</w:t>
          </w:r>
          <w:r>
            <w:rPr>
              <w:color w:val="auto"/>
              <w:sz w:val="24"/>
              <w:szCs w:val="24"/>
            </w:rPr>
            <w:t>ing</w:t>
          </w:r>
          <w:r w:rsidRPr="0079483A">
            <w:rPr>
              <w:color w:val="auto"/>
              <w:sz w:val="24"/>
              <w:szCs w:val="24"/>
            </w:rPr>
            <w:t xml:space="preserve"> </w:t>
          </w:r>
          <w:r w:rsidR="004417EF">
            <w:rPr>
              <w:color w:val="auto"/>
              <w:sz w:val="24"/>
              <w:szCs w:val="24"/>
            </w:rPr>
            <w:t>cancer disparities</w:t>
          </w:r>
          <w:r w:rsidRPr="0079483A">
            <w:rPr>
              <w:color w:val="auto"/>
              <w:sz w:val="24"/>
              <w:szCs w:val="24"/>
            </w:rPr>
            <w:t xml:space="preserve"> across the cancer continuum.</w:t>
          </w:r>
        </w:p>
        <w:p w14:paraId="10EE5616" w14:textId="77777777" w:rsidR="00443132" w:rsidRPr="0079483A" w:rsidRDefault="00443132" w:rsidP="00443132">
          <w:pPr>
            <w:pStyle w:val="Content"/>
            <w:numPr>
              <w:ilvl w:val="0"/>
              <w:numId w:val="23"/>
            </w:numPr>
            <w:ind w:left="720"/>
            <w:rPr>
              <w:color w:val="auto"/>
              <w:sz w:val="24"/>
              <w:szCs w:val="24"/>
            </w:rPr>
          </w:pPr>
          <w:r w:rsidRPr="00562AAE">
            <w:rPr>
              <w:color w:val="auto"/>
              <w:sz w:val="24"/>
              <w:szCs w:val="24"/>
            </w:rPr>
            <w:t>Address</w:t>
          </w:r>
          <w:r>
            <w:rPr>
              <w:color w:val="auto"/>
              <w:sz w:val="24"/>
              <w:szCs w:val="24"/>
            </w:rPr>
            <w:t>ing</w:t>
          </w:r>
          <w:r w:rsidRPr="00562AAE">
            <w:rPr>
              <w:color w:val="auto"/>
              <w:sz w:val="24"/>
              <w:szCs w:val="24"/>
            </w:rPr>
            <w:t xml:space="preserve"> cancer prevention and/or early detection.</w:t>
          </w:r>
        </w:p>
        <w:p w14:paraId="22693202" w14:textId="77777777" w:rsidR="00443132" w:rsidRDefault="00443132" w:rsidP="00443132">
          <w:pPr>
            <w:pStyle w:val="Content"/>
            <w:numPr>
              <w:ilvl w:val="0"/>
              <w:numId w:val="23"/>
            </w:numPr>
            <w:ind w:left="720"/>
            <w:rPr>
              <w:color w:val="auto"/>
              <w:sz w:val="24"/>
              <w:szCs w:val="24"/>
            </w:rPr>
          </w:pPr>
          <w:r w:rsidRPr="0079483A">
            <w:rPr>
              <w:color w:val="auto"/>
              <w:sz w:val="24"/>
              <w:szCs w:val="24"/>
            </w:rPr>
            <w:t>Expand</w:t>
          </w:r>
          <w:r>
            <w:rPr>
              <w:color w:val="auto"/>
              <w:sz w:val="24"/>
              <w:szCs w:val="24"/>
            </w:rPr>
            <w:t>ing</w:t>
          </w:r>
          <w:r w:rsidRPr="0079483A">
            <w:rPr>
              <w:color w:val="auto"/>
              <w:sz w:val="24"/>
              <w:szCs w:val="24"/>
            </w:rPr>
            <w:t xml:space="preserve"> successful local projects statewide in Iowa.</w:t>
          </w:r>
        </w:p>
        <w:p w14:paraId="38B02A0E" w14:textId="77777777" w:rsidR="00443132" w:rsidRPr="00585F12" w:rsidRDefault="00443132" w:rsidP="00443132">
          <w:pPr>
            <w:pStyle w:val="Content"/>
            <w:numPr>
              <w:ilvl w:val="0"/>
              <w:numId w:val="23"/>
            </w:numPr>
            <w:ind w:left="720"/>
            <w:rPr>
              <w:color w:val="auto"/>
              <w:sz w:val="24"/>
              <w:szCs w:val="24"/>
            </w:rPr>
          </w:pPr>
          <w:r w:rsidRPr="00585F12">
            <w:rPr>
              <w:color w:val="auto"/>
              <w:sz w:val="24"/>
              <w:szCs w:val="24"/>
            </w:rPr>
            <w:t>Formaliz</w:t>
          </w:r>
          <w:r>
            <w:rPr>
              <w:color w:val="auto"/>
              <w:sz w:val="24"/>
              <w:szCs w:val="24"/>
            </w:rPr>
            <w:t>ing</w:t>
          </w:r>
          <w:r w:rsidRPr="00585F12">
            <w:rPr>
              <w:color w:val="auto"/>
              <w:sz w:val="24"/>
              <w:szCs w:val="24"/>
            </w:rPr>
            <w:t xml:space="preserve"> lasting and broad change in cancer control through policy and systems change within organizations, systems, and communities. (Funds may </w:t>
          </w:r>
          <w:r w:rsidRPr="00585F12">
            <w:rPr>
              <w:color w:val="auto"/>
              <w:sz w:val="24"/>
              <w:szCs w:val="24"/>
              <w:u w:val="single"/>
            </w:rPr>
            <w:t>not</w:t>
          </w:r>
          <w:r w:rsidRPr="00585F12">
            <w:rPr>
              <w:color w:val="auto"/>
              <w:sz w:val="24"/>
              <w:szCs w:val="24"/>
            </w:rPr>
            <w:t xml:space="preserve"> be used for lobbying.)</w:t>
          </w:r>
          <w:r w:rsidRPr="00585F12">
            <w:rPr>
              <w:b/>
              <w:bCs/>
              <w:sz w:val="24"/>
              <w:szCs w:val="24"/>
            </w:rPr>
            <w:t xml:space="preserve"> </w:t>
          </w:r>
        </w:p>
        <w:p w14:paraId="0B8D3FED" w14:textId="77777777" w:rsidR="00443132" w:rsidRDefault="00443132" w:rsidP="00B8615F">
          <w:pPr>
            <w:pStyle w:val="Content"/>
            <w:rPr>
              <w:b/>
              <w:bCs/>
              <w:color w:val="092441"/>
              <w:szCs w:val="28"/>
            </w:rPr>
          </w:pPr>
        </w:p>
        <w:p w14:paraId="27E8AB2C" w14:textId="594A1ED2" w:rsidR="00EB6651" w:rsidRPr="00B8615F" w:rsidRDefault="00EB6651" w:rsidP="00B8615F">
          <w:pPr>
            <w:pStyle w:val="Content"/>
            <w:rPr>
              <w:b/>
              <w:bCs/>
              <w:color w:val="092441"/>
              <w:szCs w:val="28"/>
            </w:rPr>
          </w:pPr>
          <w:r w:rsidRPr="00B8615F">
            <w:rPr>
              <w:b/>
              <w:bCs/>
              <w:color w:val="092441"/>
              <w:szCs w:val="28"/>
            </w:rPr>
            <w:t xml:space="preserve">About the Iowa Cancer Consortium </w:t>
          </w:r>
        </w:p>
      </w:sdtContent>
    </w:sdt>
    <w:p w14:paraId="03A12AFD" w14:textId="77777777" w:rsidR="00EB6651" w:rsidRPr="00B8615F" w:rsidRDefault="00EB6651" w:rsidP="00EB6651">
      <w:pPr>
        <w:pStyle w:val="Content"/>
        <w:rPr>
          <w:b/>
          <w:bCs/>
          <w:color w:val="092441"/>
          <w:szCs w:val="28"/>
        </w:rPr>
        <w:sectPr w:rsidR="00EB6651" w:rsidRPr="00B8615F" w:rsidSect="00DF027C">
          <w:footerReference w:type="default" r:id="rId14"/>
          <w:pgSz w:w="12240" w:h="15840"/>
          <w:pgMar w:top="720" w:right="1152" w:bottom="720" w:left="1152" w:header="0" w:footer="288" w:gutter="0"/>
          <w:pgNumType w:start="1"/>
          <w:cols w:space="720"/>
          <w:docGrid w:linePitch="382"/>
        </w:sectPr>
      </w:pPr>
    </w:p>
    <w:p w14:paraId="22EE5AA3" w14:textId="0F67A254" w:rsidR="00B90E50" w:rsidRPr="00AF2E26" w:rsidRDefault="00B90E50" w:rsidP="002E5A6E">
      <w:pPr>
        <w:pStyle w:val="Content"/>
        <w:rPr>
          <w:b/>
          <w:bCs/>
          <w:color w:val="auto"/>
          <w:sz w:val="24"/>
          <w:szCs w:val="24"/>
        </w:rPr>
      </w:pPr>
      <w:r w:rsidRPr="00AF2E26">
        <w:rPr>
          <w:color w:val="auto"/>
          <w:sz w:val="24"/>
          <w:szCs w:val="24"/>
        </w:rPr>
        <w:t xml:space="preserve">The Iowa Cancer Consortium is a statewide nonprofit coalition of </w:t>
      </w:r>
      <w:r w:rsidR="00AF2E26" w:rsidRPr="00AF2E26">
        <w:rPr>
          <w:color w:val="auto"/>
          <w:sz w:val="24"/>
          <w:szCs w:val="24"/>
        </w:rPr>
        <w:t xml:space="preserve">over 600 </w:t>
      </w:r>
      <w:r w:rsidRPr="00AF2E26">
        <w:rPr>
          <w:color w:val="auto"/>
          <w:sz w:val="24"/>
          <w:szCs w:val="24"/>
        </w:rPr>
        <w:t>health</w:t>
      </w:r>
      <w:r w:rsidR="0079483A" w:rsidRPr="00AF2E26">
        <w:rPr>
          <w:color w:val="auto"/>
          <w:sz w:val="24"/>
          <w:szCs w:val="24"/>
        </w:rPr>
        <w:t xml:space="preserve"> </w:t>
      </w:r>
      <w:r w:rsidRPr="00AF2E26">
        <w:rPr>
          <w:color w:val="auto"/>
          <w:sz w:val="24"/>
          <w:szCs w:val="24"/>
        </w:rPr>
        <w:t>care providers, public health professionals, caregivers, researchers, cancer survivors, volunteers</w:t>
      </w:r>
      <w:r w:rsidR="003159B7">
        <w:rPr>
          <w:color w:val="auto"/>
          <w:sz w:val="24"/>
          <w:szCs w:val="24"/>
        </w:rPr>
        <w:t>,</w:t>
      </w:r>
      <w:r w:rsidRPr="00AF2E26">
        <w:rPr>
          <w:color w:val="auto"/>
          <w:sz w:val="24"/>
          <w:szCs w:val="24"/>
        </w:rPr>
        <w:t xml:space="preserve"> and advocates working together to reduce the burden of cancer in Iowa. </w:t>
      </w:r>
      <w:r w:rsidR="00AF2E26" w:rsidRPr="00AF2E26">
        <w:rPr>
          <w:bCs/>
          <w:color w:val="auto"/>
          <w:sz w:val="24"/>
          <w:szCs w:val="24"/>
        </w:rPr>
        <w:t>Through collaboration, the Consortium enhances partners’ abilities to address cancer prevention, early detection, treatment, and quality of life in Iowa.</w:t>
      </w:r>
      <w:r w:rsidR="002E5A6E" w:rsidRPr="00AF2E26">
        <w:rPr>
          <w:bCs/>
          <w:color w:val="auto"/>
          <w:sz w:val="24"/>
          <w:szCs w:val="24"/>
        </w:rPr>
        <w:t xml:space="preserve"> </w:t>
      </w:r>
    </w:p>
    <w:p w14:paraId="438547BC" w14:textId="6B1DE0B8" w:rsidR="00E0576A" w:rsidRPr="00C94CAB" w:rsidRDefault="00E0576A" w:rsidP="00EB6651">
      <w:pPr>
        <w:pStyle w:val="Content"/>
        <w:rPr>
          <w:sz w:val="24"/>
          <w:szCs w:val="24"/>
        </w:rPr>
      </w:pPr>
    </w:p>
    <w:p w14:paraId="183D9933" w14:textId="1F719D9E" w:rsidR="00E0576A" w:rsidRPr="00B8615F" w:rsidRDefault="001F00C6" w:rsidP="00B8615F">
      <w:pPr>
        <w:pStyle w:val="Content"/>
        <w:rPr>
          <w:b/>
          <w:bCs/>
          <w:color w:val="092441"/>
          <w:szCs w:val="28"/>
        </w:rPr>
      </w:pPr>
      <w:r w:rsidRPr="00B8615F">
        <w:rPr>
          <w:b/>
          <w:bCs/>
          <w:color w:val="092441"/>
          <w:szCs w:val="28"/>
        </w:rPr>
        <w:t xml:space="preserve">About the </w:t>
      </w:r>
      <w:r w:rsidR="00E0576A" w:rsidRPr="00B8615F">
        <w:rPr>
          <w:b/>
          <w:bCs/>
          <w:color w:val="092441"/>
          <w:szCs w:val="28"/>
        </w:rPr>
        <w:t>Iowa Cancer Plan</w:t>
      </w:r>
    </w:p>
    <w:p w14:paraId="54E17937" w14:textId="134229B3" w:rsidR="0035268B" w:rsidRPr="009A0B1A" w:rsidRDefault="0035268B" w:rsidP="00EB6651">
      <w:pPr>
        <w:pStyle w:val="Content"/>
        <w:rPr>
          <w:color w:val="auto"/>
          <w:sz w:val="24"/>
          <w:szCs w:val="24"/>
        </w:rPr>
      </w:pPr>
      <w:r w:rsidRPr="009A0B1A">
        <w:rPr>
          <w:color w:val="auto"/>
          <w:sz w:val="24"/>
          <w:szCs w:val="24"/>
        </w:rPr>
        <w:t>T</w:t>
      </w:r>
      <w:r w:rsidR="00246212" w:rsidRPr="009A0B1A">
        <w:rPr>
          <w:color w:val="auto"/>
          <w:sz w:val="24"/>
          <w:szCs w:val="24"/>
        </w:rPr>
        <w:t>he</w:t>
      </w:r>
      <w:r w:rsidR="00B90E50" w:rsidRPr="009A0B1A">
        <w:rPr>
          <w:color w:val="auto"/>
          <w:sz w:val="24"/>
          <w:szCs w:val="24"/>
        </w:rPr>
        <w:t xml:space="preserve"> </w:t>
      </w:r>
      <w:hyperlink r:id="rId15" w:history="1">
        <w:r w:rsidR="00EB6651" w:rsidRPr="00C94CAB">
          <w:rPr>
            <w:rStyle w:val="Hyperlink"/>
            <w:sz w:val="24"/>
            <w:szCs w:val="24"/>
          </w:rPr>
          <w:t>Iowa Cancer Plan</w:t>
        </w:r>
      </w:hyperlink>
      <w:r w:rsidR="00246212" w:rsidRPr="00C94CAB">
        <w:rPr>
          <w:sz w:val="24"/>
          <w:szCs w:val="24"/>
        </w:rPr>
        <w:t xml:space="preserve"> </w:t>
      </w:r>
      <w:r w:rsidR="00246212" w:rsidRPr="009A0B1A">
        <w:rPr>
          <w:color w:val="auto"/>
          <w:sz w:val="24"/>
          <w:szCs w:val="24"/>
        </w:rPr>
        <w:t xml:space="preserve">serves as a roadmap for cancer control </w:t>
      </w:r>
      <w:r w:rsidR="003159B7">
        <w:rPr>
          <w:color w:val="auto"/>
          <w:sz w:val="24"/>
          <w:szCs w:val="24"/>
        </w:rPr>
        <w:t>efforts</w:t>
      </w:r>
      <w:r w:rsidR="00246212" w:rsidRPr="009A0B1A">
        <w:rPr>
          <w:color w:val="auto"/>
          <w:sz w:val="24"/>
          <w:szCs w:val="24"/>
        </w:rPr>
        <w:t xml:space="preserve">. </w:t>
      </w:r>
      <w:r w:rsidRPr="009A0B1A">
        <w:rPr>
          <w:color w:val="auto"/>
          <w:sz w:val="24"/>
          <w:szCs w:val="24"/>
        </w:rPr>
        <w:t xml:space="preserve">Created by </w:t>
      </w:r>
      <w:r w:rsidR="002D7A6D" w:rsidRPr="009A0B1A">
        <w:rPr>
          <w:color w:val="auto"/>
          <w:sz w:val="24"/>
          <w:szCs w:val="24"/>
        </w:rPr>
        <w:t>Consortium</w:t>
      </w:r>
      <w:r w:rsidR="004417EF">
        <w:rPr>
          <w:color w:val="auto"/>
          <w:sz w:val="24"/>
          <w:szCs w:val="24"/>
        </w:rPr>
        <w:t xml:space="preserve"> members and partners</w:t>
      </w:r>
      <w:r w:rsidRPr="009A0B1A">
        <w:rPr>
          <w:color w:val="auto"/>
          <w:sz w:val="24"/>
          <w:szCs w:val="24"/>
        </w:rPr>
        <w:t xml:space="preserve">, the plan provides an evidence-based blueprint that </w:t>
      </w:r>
      <w:r w:rsidR="004417EF">
        <w:rPr>
          <w:color w:val="auto"/>
          <w:sz w:val="24"/>
          <w:szCs w:val="24"/>
        </w:rPr>
        <w:t>anyone in Iowa</w:t>
      </w:r>
      <w:r w:rsidRPr="009A0B1A">
        <w:rPr>
          <w:color w:val="auto"/>
          <w:sz w:val="24"/>
          <w:szCs w:val="24"/>
        </w:rPr>
        <w:t xml:space="preserve"> can pick</w:t>
      </w:r>
      <w:r w:rsidR="0079483A">
        <w:rPr>
          <w:color w:val="auto"/>
          <w:sz w:val="24"/>
          <w:szCs w:val="24"/>
        </w:rPr>
        <w:t xml:space="preserve"> </w:t>
      </w:r>
      <w:r w:rsidRPr="009A0B1A">
        <w:rPr>
          <w:color w:val="auto"/>
          <w:sz w:val="24"/>
          <w:szCs w:val="24"/>
        </w:rPr>
        <w:t>up and implement to reduce the burden of cancer in Iowa</w:t>
      </w:r>
      <w:r w:rsidR="002D7A6D" w:rsidRPr="009A0B1A">
        <w:rPr>
          <w:color w:val="auto"/>
          <w:sz w:val="24"/>
          <w:szCs w:val="24"/>
        </w:rPr>
        <w:t>. The</w:t>
      </w:r>
      <w:r w:rsidR="00DD53BB" w:rsidRPr="009A0B1A">
        <w:rPr>
          <w:color w:val="auto"/>
          <w:sz w:val="24"/>
          <w:szCs w:val="24"/>
        </w:rPr>
        <w:t xml:space="preserve"> </w:t>
      </w:r>
      <w:r w:rsidR="002D7A6D" w:rsidRPr="009A0B1A">
        <w:rPr>
          <w:color w:val="auto"/>
          <w:sz w:val="24"/>
          <w:szCs w:val="24"/>
        </w:rPr>
        <w:t>plan</w:t>
      </w:r>
      <w:r w:rsidR="00A36073" w:rsidRPr="009A0B1A">
        <w:rPr>
          <w:color w:val="auto"/>
          <w:sz w:val="24"/>
          <w:szCs w:val="24"/>
        </w:rPr>
        <w:t xml:space="preserve"> includes the following goals: </w:t>
      </w:r>
      <w:r w:rsidRPr="009A0B1A">
        <w:rPr>
          <w:color w:val="auto"/>
          <w:sz w:val="24"/>
          <w:szCs w:val="24"/>
        </w:rPr>
        <w:t xml:space="preserve"> </w:t>
      </w:r>
    </w:p>
    <w:p w14:paraId="4EDAF077" w14:textId="1E248451" w:rsidR="00621995" w:rsidRPr="00621995" w:rsidRDefault="00621995" w:rsidP="00621995">
      <w:pPr>
        <w:pStyle w:val="ListParagraph"/>
        <w:numPr>
          <w:ilvl w:val="0"/>
          <w:numId w:val="20"/>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I</w:t>
      </w:r>
      <w:r w:rsidRPr="00621995">
        <w:rPr>
          <w:rFonts w:asciiTheme="minorHAnsi" w:eastAsiaTheme="minorEastAsia" w:hAnsiTheme="minorHAnsi" w:cstheme="minorBidi"/>
          <w:sz w:val="24"/>
          <w:szCs w:val="24"/>
        </w:rPr>
        <w:t>dentify and eliminate cancer health disparities.</w:t>
      </w:r>
    </w:p>
    <w:p w14:paraId="4047E092" w14:textId="67AA4484" w:rsidR="00621995" w:rsidRPr="00621995" w:rsidRDefault="00621995" w:rsidP="00621995">
      <w:pPr>
        <w:pStyle w:val="ListParagraph"/>
        <w:numPr>
          <w:ilvl w:val="0"/>
          <w:numId w:val="20"/>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W</w:t>
      </w:r>
      <w:r w:rsidRPr="00621995">
        <w:rPr>
          <w:rFonts w:asciiTheme="minorHAnsi" w:eastAsiaTheme="minorEastAsia" w:hAnsiTheme="minorHAnsi" w:cstheme="minorBidi"/>
          <w:sz w:val="24"/>
          <w:szCs w:val="24"/>
        </w:rPr>
        <w:t>henever possible, prevent cancer from occurring.</w:t>
      </w:r>
    </w:p>
    <w:p w14:paraId="207F04A0" w14:textId="1BEEBAE3" w:rsidR="00621995" w:rsidRPr="00621995" w:rsidRDefault="00621995" w:rsidP="00621995">
      <w:pPr>
        <w:pStyle w:val="ListParagraph"/>
        <w:numPr>
          <w:ilvl w:val="0"/>
          <w:numId w:val="20"/>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P</w:t>
      </w:r>
      <w:r w:rsidRPr="00621995">
        <w:rPr>
          <w:rFonts w:asciiTheme="minorHAnsi" w:eastAsiaTheme="minorEastAsia" w:hAnsiTheme="minorHAnsi" w:cstheme="minorBidi"/>
          <w:sz w:val="24"/>
          <w:szCs w:val="24"/>
        </w:rPr>
        <w:t>romote the benefits of screening tests to ensure early diagnosis.</w:t>
      </w:r>
    </w:p>
    <w:p w14:paraId="33A6EB02" w14:textId="7AA4CD84" w:rsidR="00621995" w:rsidRPr="00621995" w:rsidRDefault="00621995" w:rsidP="00621995">
      <w:pPr>
        <w:pStyle w:val="ListParagraph"/>
        <w:numPr>
          <w:ilvl w:val="0"/>
          <w:numId w:val="20"/>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R</w:t>
      </w:r>
      <w:r w:rsidRPr="00621995">
        <w:rPr>
          <w:rFonts w:asciiTheme="minorHAnsi" w:eastAsiaTheme="minorEastAsia" w:hAnsiTheme="minorHAnsi" w:cstheme="minorBidi"/>
          <w:sz w:val="24"/>
          <w:szCs w:val="24"/>
        </w:rPr>
        <w:t>educe barriers to care, promote evidence-based</w:t>
      </w:r>
      <w:r>
        <w:rPr>
          <w:rFonts w:asciiTheme="minorHAnsi" w:eastAsiaTheme="minorEastAsia" w:hAnsiTheme="minorHAnsi" w:cstheme="minorBidi"/>
          <w:sz w:val="24"/>
          <w:szCs w:val="24"/>
        </w:rPr>
        <w:t xml:space="preserve"> </w:t>
      </w:r>
      <w:r w:rsidRPr="00621995">
        <w:rPr>
          <w:rFonts w:asciiTheme="minorHAnsi" w:eastAsiaTheme="minorEastAsia" w:hAnsiTheme="minorHAnsi" w:cstheme="minorBidi"/>
          <w:sz w:val="24"/>
          <w:szCs w:val="24"/>
        </w:rPr>
        <w:t>practices and encourage participation in clinical trials and other forms of research.</w:t>
      </w:r>
    </w:p>
    <w:p w14:paraId="2BC079EF" w14:textId="75AD673B" w:rsidR="00A36073" w:rsidRPr="0079483A" w:rsidRDefault="00621995" w:rsidP="00A42462">
      <w:pPr>
        <w:pStyle w:val="ListParagraph"/>
        <w:numPr>
          <w:ilvl w:val="0"/>
          <w:numId w:val="20"/>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E</w:t>
      </w:r>
      <w:r w:rsidRPr="00621995">
        <w:rPr>
          <w:rFonts w:asciiTheme="minorHAnsi" w:eastAsiaTheme="minorEastAsia" w:hAnsiTheme="minorHAnsi" w:cstheme="minorBidi"/>
          <w:sz w:val="24"/>
          <w:szCs w:val="24"/>
        </w:rPr>
        <w:t>nsure resources to optimize quality of life for cancer</w:t>
      </w:r>
      <w:r>
        <w:rPr>
          <w:rFonts w:asciiTheme="minorHAnsi" w:eastAsiaTheme="minorEastAsia" w:hAnsiTheme="minorHAnsi" w:cstheme="minorBidi"/>
          <w:sz w:val="24"/>
          <w:szCs w:val="24"/>
        </w:rPr>
        <w:t xml:space="preserve"> </w:t>
      </w:r>
      <w:r w:rsidRPr="00621995">
        <w:rPr>
          <w:rFonts w:asciiTheme="minorHAnsi" w:eastAsiaTheme="minorEastAsia" w:hAnsiTheme="minorHAnsi" w:cstheme="minorBidi"/>
          <w:sz w:val="24"/>
          <w:szCs w:val="24"/>
        </w:rPr>
        <w:t>survivors and their families.</w:t>
      </w:r>
    </w:p>
    <w:p w14:paraId="2D84FEAD" w14:textId="77777777" w:rsidR="00C94CAB" w:rsidRPr="009A0B1A" w:rsidRDefault="00C94CAB" w:rsidP="00A36073">
      <w:pPr>
        <w:pStyle w:val="Content"/>
        <w:rPr>
          <w:color w:val="auto"/>
          <w:sz w:val="24"/>
          <w:szCs w:val="24"/>
        </w:rPr>
      </w:pPr>
    </w:p>
    <w:p w14:paraId="60F249F1" w14:textId="77777777" w:rsidR="00F824A6" w:rsidRDefault="00F824A6" w:rsidP="00F824A6">
      <w:pPr>
        <w:pStyle w:val="Content"/>
        <w:rPr>
          <w:sz w:val="24"/>
          <w:szCs w:val="24"/>
          <w:highlight w:val="yellow"/>
        </w:rPr>
      </w:pPr>
    </w:p>
    <w:p w14:paraId="4A0B9ACF" w14:textId="77777777" w:rsidR="00F824A6" w:rsidRPr="0065450A" w:rsidRDefault="00F824A6" w:rsidP="00F824A6">
      <w:pPr>
        <w:pStyle w:val="Content"/>
        <w:rPr>
          <w:b/>
          <w:bCs/>
          <w:color w:val="092441"/>
          <w:szCs w:val="28"/>
        </w:rPr>
      </w:pPr>
      <w:r w:rsidRPr="0065450A">
        <w:rPr>
          <w:b/>
          <w:bCs/>
          <w:color w:val="092441"/>
          <w:szCs w:val="28"/>
        </w:rPr>
        <w:t>Eligibility:</w:t>
      </w:r>
    </w:p>
    <w:p w14:paraId="3A3EE57F" w14:textId="5F170E46" w:rsidR="00F824A6" w:rsidRPr="009A0B1A" w:rsidRDefault="00F824A6" w:rsidP="00F824A6">
      <w:pPr>
        <w:pStyle w:val="Content"/>
        <w:rPr>
          <w:color w:val="auto"/>
          <w:sz w:val="24"/>
          <w:szCs w:val="24"/>
        </w:rPr>
      </w:pPr>
      <w:r w:rsidRPr="75107852">
        <w:rPr>
          <w:color w:val="auto"/>
          <w:sz w:val="24"/>
          <w:szCs w:val="24"/>
        </w:rPr>
        <w:t xml:space="preserve">Applicants are encouraged, but not required, to be members of the Iowa Cancer Consortium. Learn more about the benefits associated with being an Iowa Cancer Consortium member </w:t>
      </w:r>
      <w:hyperlink r:id="rId16">
        <w:r w:rsidRPr="75107852">
          <w:rPr>
            <w:rStyle w:val="Hyperlink"/>
            <w:sz w:val="24"/>
            <w:szCs w:val="24"/>
          </w:rPr>
          <w:t>here</w:t>
        </w:r>
      </w:hyperlink>
      <w:r w:rsidRPr="75107852">
        <w:rPr>
          <w:color w:val="auto"/>
          <w:sz w:val="24"/>
          <w:szCs w:val="24"/>
        </w:rPr>
        <w:t xml:space="preserve">. If selected for funding, project </w:t>
      </w:r>
      <w:r w:rsidR="00A14AC1">
        <w:rPr>
          <w:color w:val="auto"/>
          <w:sz w:val="24"/>
          <w:szCs w:val="24"/>
        </w:rPr>
        <w:t>leads</w:t>
      </w:r>
      <w:r w:rsidR="00A14AC1" w:rsidRPr="75107852">
        <w:rPr>
          <w:color w:val="auto"/>
          <w:sz w:val="24"/>
          <w:szCs w:val="24"/>
        </w:rPr>
        <w:t xml:space="preserve"> </w:t>
      </w:r>
      <w:r w:rsidRPr="75107852">
        <w:rPr>
          <w:color w:val="auto"/>
          <w:sz w:val="24"/>
          <w:szCs w:val="24"/>
        </w:rPr>
        <w:t xml:space="preserve">will be required to join. (A no-cost scholarship membership option is available for anyone who </w:t>
      </w:r>
      <w:r w:rsidR="31F5F947" w:rsidRPr="75107852">
        <w:rPr>
          <w:color w:val="auto"/>
          <w:sz w:val="24"/>
          <w:szCs w:val="24"/>
        </w:rPr>
        <w:t xml:space="preserve">requests </w:t>
      </w:r>
      <w:r w:rsidRPr="75107852">
        <w:rPr>
          <w:color w:val="auto"/>
          <w:sz w:val="24"/>
          <w:szCs w:val="24"/>
        </w:rPr>
        <w:t>it.)</w:t>
      </w:r>
    </w:p>
    <w:p w14:paraId="19F6FB00" w14:textId="77777777" w:rsidR="00F824A6" w:rsidRDefault="00F824A6" w:rsidP="00F824A6">
      <w:pPr>
        <w:pStyle w:val="Content"/>
        <w:rPr>
          <w:b/>
          <w:bCs/>
          <w:sz w:val="24"/>
          <w:szCs w:val="24"/>
        </w:rPr>
      </w:pPr>
    </w:p>
    <w:p w14:paraId="3307FBE1" w14:textId="77777777" w:rsidR="00F824A6" w:rsidRPr="0065450A" w:rsidRDefault="00F824A6" w:rsidP="00F824A6">
      <w:pPr>
        <w:pStyle w:val="Content"/>
        <w:rPr>
          <w:b/>
          <w:bCs/>
          <w:color w:val="092441"/>
          <w:szCs w:val="28"/>
        </w:rPr>
      </w:pPr>
      <w:r w:rsidRPr="0065450A">
        <w:rPr>
          <w:b/>
          <w:bCs/>
          <w:color w:val="092441"/>
          <w:szCs w:val="28"/>
        </w:rPr>
        <w:t>Project Period:</w:t>
      </w:r>
    </w:p>
    <w:p w14:paraId="5456A826" w14:textId="68943F5A" w:rsidR="00F824A6" w:rsidRPr="009A0B1A" w:rsidRDefault="00F824A6" w:rsidP="00F824A6">
      <w:pPr>
        <w:pStyle w:val="Content"/>
        <w:rPr>
          <w:color w:val="auto"/>
          <w:sz w:val="24"/>
          <w:szCs w:val="24"/>
        </w:rPr>
      </w:pPr>
      <w:r w:rsidRPr="009A0B1A">
        <w:rPr>
          <w:color w:val="auto"/>
          <w:sz w:val="24"/>
          <w:szCs w:val="24"/>
        </w:rPr>
        <w:t xml:space="preserve">Project period is </w:t>
      </w:r>
      <w:r>
        <w:rPr>
          <w:color w:val="auto"/>
          <w:sz w:val="24"/>
          <w:szCs w:val="24"/>
        </w:rPr>
        <w:t>July 1, 2025</w:t>
      </w:r>
      <w:r w:rsidRPr="009A0B1A">
        <w:rPr>
          <w:color w:val="auto"/>
          <w:sz w:val="24"/>
          <w:szCs w:val="24"/>
        </w:rPr>
        <w:t xml:space="preserve"> – May 31, 202</w:t>
      </w:r>
      <w:r>
        <w:rPr>
          <w:color w:val="auto"/>
          <w:sz w:val="24"/>
          <w:szCs w:val="24"/>
        </w:rPr>
        <w:t>6</w:t>
      </w:r>
      <w:r w:rsidRPr="009A0B1A">
        <w:rPr>
          <w:color w:val="auto"/>
          <w:sz w:val="24"/>
          <w:szCs w:val="24"/>
        </w:rPr>
        <w:t>.</w:t>
      </w:r>
      <w:r w:rsidR="00A14AC1">
        <w:rPr>
          <w:color w:val="auto"/>
          <w:sz w:val="24"/>
          <w:szCs w:val="24"/>
        </w:rPr>
        <w:t xml:space="preserve"> </w:t>
      </w:r>
      <w:r w:rsidR="00A14AC1" w:rsidRPr="001A208F">
        <w:rPr>
          <w:i/>
          <w:iCs/>
          <w:color w:val="auto"/>
          <w:sz w:val="24"/>
          <w:szCs w:val="24"/>
        </w:rPr>
        <w:t>Note: this is an 11-month project period, not a full year.</w:t>
      </w:r>
      <w:r w:rsidRPr="009A0B1A">
        <w:rPr>
          <w:color w:val="auto"/>
          <w:sz w:val="24"/>
          <w:szCs w:val="24"/>
        </w:rPr>
        <w:t xml:space="preserve"> </w:t>
      </w:r>
    </w:p>
    <w:p w14:paraId="1B7DA99A" w14:textId="77777777" w:rsidR="00F824A6" w:rsidRDefault="00F824A6" w:rsidP="00F824A6">
      <w:pPr>
        <w:pStyle w:val="Content"/>
        <w:rPr>
          <w:sz w:val="24"/>
          <w:szCs w:val="24"/>
          <w:highlight w:val="yellow"/>
        </w:rPr>
      </w:pPr>
    </w:p>
    <w:p w14:paraId="3EE02CB9" w14:textId="77777777" w:rsidR="00F824A6" w:rsidRPr="0065450A" w:rsidRDefault="00F824A6" w:rsidP="00F824A6">
      <w:pPr>
        <w:pStyle w:val="Content"/>
        <w:rPr>
          <w:b/>
          <w:bCs/>
          <w:color w:val="092441"/>
          <w:szCs w:val="28"/>
        </w:rPr>
      </w:pPr>
      <w:r w:rsidRPr="0065450A">
        <w:rPr>
          <w:b/>
          <w:bCs/>
          <w:color w:val="092441"/>
          <w:szCs w:val="28"/>
        </w:rPr>
        <w:t>Award Amounts:</w:t>
      </w:r>
    </w:p>
    <w:p w14:paraId="39207C64" w14:textId="1F2AE9C8" w:rsidR="00F824A6" w:rsidRPr="009A0B1A" w:rsidRDefault="00F824A6" w:rsidP="00F824A6">
      <w:pPr>
        <w:pStyle w:val="Content"/>
        <w:rPr>
          <w:color w:val="auto"/>
          <w:sz w:val="24"/>
          <w:szCs w:val="24"/>
        </w:rPr>
      </w:pPr>
      <w:r w:rsidRPr="009A0B1A">
        <w:rPr>
          <w:color w:val="auto"/>
          <w:sz w:val="24"/>
          <w:szCs w:val="24"/>
        </w:rPr>
        <w:t>Applicants may apply for a maximum $25,000 per year in funding support through the Iowa Cancer Consortium. Currently, the Consortium is accepting both Single-Year and Multi-Year Applications. Multi-year applicants may request up to three years of funding</w:t>
      </w:r>
      <w:r w:rsidR="00E30EF8">
        <w:rPr>
          <w:color w:val="auto"/>
          <w:sz w:val="24"/>
          <w:szCs w:val="24"/>
        </w:rPr>
        <w:t xml:space="preserve"> in total</w:t>
      </w:r>
      <w:r w:rsidRPr="009A0B1A">
        <w:rPr>
          <w:color w:val="auto"/>
          <w:sz w:val="24"/>
          <w:szCs w:val="24"/>
        </w:rPr>
        <w:t xml:space="preserve"> (not to exceed $25,000 per year and $75,000 over a three-year period) and are subject to an annual renewal process. The total number and dollar amount of grant awards is dependent on funds available, and the number and scope of proposals submitted. </w:t>
      </w:r>
    </w:p>
    <w:p w14:paraId="2E50D13C" w14:textId="77777777" w:rsidR="00F824A6" w:rsidRDefault="00F824A6" w:rsidP="00F824A6">
      <w:pPr>
        <w:pStyle w:val="Content"/>
        <w:rPr>
          <w:b/>
          <w:bCs/>
          <w:sz w:val="24"/>
          <w:szCs w:val="24"/>
        </w:rPr>
      </w:pPr>
    </w:p>
    <w:p w14:paraId="6D77BA85" w14:textId="77777777" w:rsidR="00F824A6" w:rsidRPr="0065450A" w:rsidRDefault="00F824A6" w:rsidP="00F824A6">
      <w:pPr>
        <w:pStyle w:val="Content"/>
        <w:rPr>
          <w:b/>
          <w:bCs/>
          <w:color w:val="092441"/>
          <w:szCs w:val="28"/>
        </w:rPr>
      </w:pPr>
      <w:r w:rsidRPr="0065450A">
        <w:rPr>
          <w:b/>
          <w:bCs/>
          <w:color w:val="092441"/>
          <w:szCs w:val="28"/>
        </w:rPr>
        <w:t>Use of Grant Funds</w:t>
      </w:r>
    </w:p>
    <w:p w14:paraId="253B6459" w14:textId="77777777" w:rsidR="00F824A6" w:rsidRDefault="00F824A6" w:rsidP="00F824A6">
      <w:pPr>
        <w:pStyle w:val="Content"/>
        <w:rPr>
          <w:color w:val="auto"/>
          <w:sz w:val="24"/>
          <w:szCs w:val="24"/>
        </w:rPr>
      </w:pPr>
      <w:r w:rsidRPr="009A0B1A">
        <w:rPr>
          <w:color w:val="auto"/>
          <w:sz w:val="24"/>
          <w:szCs w:val="24"/>
        </w:rPr>
        <w:t xml:space="preserve">Grant funds may be used for staff salaries, consultant fees, data collection and analysis, meetings, supplies, project-related travel, and other direct project expenses. Grant funds may </w:t>
      </w:r>
      <w:r w:rsidRPr="009A0B1A">
        <w:rPr>
          <w:iCs/>
          <w:color w:val="auto"/>
          <w:sz w:val="24"/>
          <w:szCs w:val="24"/>
          <w:u w:val="single"/>
        </w:rPr>
        <w:t>not</w:t>
      </w:r>
      <w:r w:rsidRPr="009A0B1A">
        <w:rPr>
          <w:color w:val="auto"/>
          <w:sz w:val="24"/>
          <w:szCs w:val="24"/>
        </w:rPr>
        <w:t xml:space="preserve"> be used for lobbying, to replace dollars currently earmarked for cancer programs, or for clinical care (including the provision of medication, vaccinations, and/or cancer treatment). Service delivery, including radon mitigation and cancer screening, will be reviewed on an individual basis.</w:t>
      </w:r>
    </w:p>
    <w:p w14:paraId="0A3BC73A" w14:textId="77777777" w:rsidR="00882C8D" w:rsidRDefault="00882C8D" w:rsidP="00F824A6">
      <w:pPr>
        <w:pStyle w:val="Content"/>
        <w:rPr>
          <w:color w:val="auto"/>
          <w:sz w:val="24"/>
          <w:szCs w:val="24"/>
        </w:rPr>
      </w:pPr>
    </w:p>
    <w:p w14:paraId="51C712B8" w14:textId="77777777" w:rsidR="00882C8D" w:rsidRPr="0065450A" w:rsidRDefault="00882C8D" w:rsidP="00882C8D">
      <w:pPr>
        <w:pStyle w:val="Content"/>
        <w:rPr>
          <w:b/>
          <w:bCs/>
          <w:color w:val="092441"/>
          <w:szCs w:val="28"/>
        </w:rPr>
      </w:pPr>
      <w:r w:rsidRPr="0065450A">
        <w:rPr>
          <w:b/>
          <w:bCs/>
          <w:color w:val="092441"/>
          <w:szCs w:val="28"/>
        </w:rPr>
        <w:t>A Note Regarding Audience</w:t>
      </w:r>
    </w:p>
    <w:p w14:paraId="3C87D64F" w14:textId="1B44A0C0" w:rsidR="0065450A" w:rsidRDefault="00882C8D" w:rsidP="00131C54">
      <w:pPr>
        <w:pStyle w:val="Content"/>
        <w:rPr>
          <w:color w:val="auto"/>
          <w:sz w:val="24"/>
          <w:szCs w:val="24"/>
        </w:rPr>
      </w:pPr>
      <w:r w:rsidRPr="00BA0B75">
        <w:rPr>
          <w:color w:val="auto"/>
          <w:sz w:val="24"/>
          <w:szCs w:val="24"/>
        </w:rPr>
        <w:t>The grant application should be written with an external audience in mind. That is, don’t assume that the reader/reviewer is familiar with your organization, current project(s), or previous work. Please include concise background information throughout the application that will help an external audience fully understand your project.</w:t>
      </w:r>
    </w:p>
    <w:p w14:paraId="164BBEA8" w14:textId="77777777" w:rsidR="00131C54" w:rsidRPr="00131C54" w:rsidRDefault="00131C54" w:rsidP="00131C54">
      <w:pPr>
        <w:pStyle w:val="Content"/>
        <w:rPr>
          <w:color w:val="auto"/>
          <w:sz w:val="24"/>
          <w:szCs w:val="24"/>
        </w:rPr>
      </w:pPr>
    </w:p>
    <w:p w14:paraId="76D6FAD8" w14:textId="637C8F06" w:rsidR="00882C8D" w:rsidRPr="0065450A" w:rsidRDefault="00882C8D" w:rsidP="00882C8D">
      <w:pPr>
        <w:pStyle w:val="Content"/>
        <w:rPr>
          <w:b/>
          <w:bCs/>
          <w:color w:val="092441"/>
          <w:szCs w:val="28"/>
        </w:rPr>
      </w:pPr>
      <w:r w:rsidRPr="0065450A">
        <w:rPr>
          <w:b/>
          <w:bCs/>
          <w:color w:val="092441"/>
          <w:szCs w:val="28"/>
        </w:rPr>
        <w:t>A Note Regarding Collaboration</w:t>
      </w:r>
    </w:p>
    <w:p w14:paraId="0F76EABD" w14:textId="0B1D4A79" w:rsidR="00882C8D" w:rsidRPr="00882C8D" w:rsidRDefault="006B6162" w:rsidP="00882C8D">
      <w:pPr>
        <w:pStyle w:val="Content"/>
        <w:rPr>
          <w:color w:val="auto"/>
          <w:sz w:val="24"/>
          <w:szCs w:val="24"/>
        </w:rPr>
      </w:pPr>
      <w:r w:rsidRPr="00432CA4">
        <w:rPr>
          <w:color w:val="auto"/>
          <w:sz w:val="24"/>
          <w:szCs w:val="24"/>
        </w:rPr>
        <w:t>Collaboration is central to the mission of the Iowa Cancer Consortium, and these grants are a reflection of that core value. Each project must include at least one collaborator, accompanied by a letter of support from every collaborator listed. While not an absolute rule, collaborators are generally expected to come from outside your organization or community to highlight the expanse of your planned partnerships. If your project serves a specific community, you must be able to show interest in collaboration from that community through a letter of support.</w:t>
      </w:r>
    </w:p>
    <w:p w14:paraId="2945550E" w14:textId="77777777" w:rsidR="00170F05" w:rsidRDefault="00170F05">
      <w:pPr>
        <w:spacing w:after="200" w:line="276" w:lineRule="auto"/>
        <w:rPr>
          <w:rFonts w:asciiTheme="minorHAnsi" w:eastAsiaTheme="minorEastAsia" w:hAnsiTheme="minorHAnsi" w:cstheme="minorBidi"/>
          <w:b/>
          <w:bCs/>
          <w:color w:val="092441"/>
          <w:sz w:val="28"/>
          <w:szCs w:val="28"/>
        </w:rPr>
      </w:pPr>
      <w:r>
        <w:rPr>
          <w:b/>
          <w:bCs/>
          <w:color w:val="092441"/>
          <w:szCs w:val="28"/>
        </w:rPr>
        <w:br w:type="page"/>
      </w:r>
    </w:p>
    <w:p w14:paraId="0440FF49" w14:textId="31A886BA" w:rsidR="00F824A6" w:rsidRPr="0065450A" w:rsidRDefault="00F824A6" w:rsidP="00F824A6">
      <w:pPr>
        <w:pStyle w:val="Content"/>
        <w:rPr>
          <w:b/>
          <w:bCs/>
          <w:color w:val="092441"/>
          <w:szCs w:val="28"/>
        </w:rPr>
      </w:pPr>
      <w:r w:rsidRPr="0065450A">
        <w:rPr>
          <w:b/>
          <w:bCs/>
          <w:color w:val="092441"/>
          <w:szCs w:val="28"/>
        </w:rPr>
        <w:lastRenderedPageBreak/>
        <w:t>Project Reach</w:t>
      </w:r>
    </w:p>
    <w:p w14:paraId="1DB0FBD3" w14:textId="77777777" w:rsidR="00F824A6" w:rsidRDefault="00F824A6" w:rsidP="00F824A6">
      <w:pPr>
        <w:pStyle w:val="Content"/>
        <w:rPr>
          <w:color w:val="auto"/>
          <w:sz w:val="24"/>
          <w:szCs w:val="24"/>
        </w:rPr>
      </w:pPr>
      <w:r w:rsidRPr="009A0B1A">
        <w:rPr>
          <w:color w:val="auto"/>
          <w:sz w:val="24"/>
          <w:szCs w:val="24"/>
        </w:rPr>
        <w:t xml:space="preserve">The overarching goal of the Iowa Cancer Plan is to reduce the burden of cancer in Iowa. Throughout the proposal, applicants may define ‘community’ in a variety of ways. For many, the term ‘community’ takes on some form of geography – such as a specific neighborhood, zip code or census track, city, county, region, or even statewide application. </w:t>
      </w:r>
      <w:r w:rsidRPr="00077AB2">
        <w:rPr>
          <w:color w:val="auto"/>
          <w:sz w:val="24"/>
          <w:szCs w:val="24"/>
        </w:rPr>
        <w:t>Similarly, applicants may also define their ‘community’ as a group, type of person(s), or special population.</w:t>
      </w:r>
      <w:r w:rsidRPr="009A0B1A">
        <w:rPr>
          <w:color w:val="auto"/>
          <w:sz w:val="24"/>
          <w:szCs w:val="24"/>
        </w:rPr>
        <w:t xml:space="preserve"> All approaches are welcome.</w:t>
      </w:r>
    </w:p>
    <w:p w14:paraId="29B98420" w14:textId="77777777" w:rsidR="00F824A6" w:rsidRDefault="00F824A6" w:rsidP="00F824A6">
      <w:pPr>
        <w:pStyle w:val="Content"/>
        <w:ind w:left="360"/>
        <w:rPr>
          <w:color w:val="auto"/>
          <w:sz w:val="24"/>
          <w:szCs w:val="24"/>
        </w:rPr>
      </w:pPr>
    </w:p>
    <w:p w14:paraId="4D0E9B7D" w14:textId="77777777" w:rsidR="00F824A6" w:rsidRPr="0065450A" w:rsidRDefault="00F824A6" w:rsidP="00F824A6">
      <w:pPr>
        <w:pStyle w:val="Content"/>
        <w:rPr>
          <w:b/>
          <w:bCs/>
          <w:color w:val="092441"/>
          <w:szCs w:val="28"/>
        </w:rPr>
      </w:pPr>
      <w:r w:rsidRPr="0065450A">
        <w:rPr>
          <w:b/>
          <w:bCs/>
          <w:color w:val="092441"/>
          <w:szCs w:val="28"/>
        </w:rPr>
        <w:t>Evaluation</w:t>
      </w:r>
    </w:p>
    <w:p w14:paraId="446FD869" w14:textId="0FA7F96B" w:rsidR="00F824A6" w:rsidRPr="006B6162" w:rsidRDefault="00F824A6" w:rsidP="006B6162">
      <w:pPr>
        <w:spacing w:line="276" w:lineRule="auto"/>
        <w:rPr>
          <w:rFonts w:asciiTheme="minorHAnsi" w:eastAsiaTheme="minorEastAsia" w:hAnsiTheme="minorHAnsi" w:cstheme="minorBidi"/>
          <w:sz w:val="24"/>
          <w:szCs w:val="24"/>
        </w:rPr>
      </w:pPr>
      <w:r w:rsidRPr="006B6162">
        <w:rPr>
          <w:rFonts w:asciiTheme="minorHAnsi" w:eastAsiaTheme="minorEastAsia" w:hAnsiTheme="minorHAnsi" w:cstheme="minorBidi"/>
          <w:sz w:val="24"/>
          <w:szCs w:val="24"/>
        </w:rPr>
        <w:t xml:space="preserve">All applications will be reviewed and scored by external, out-of-state reviewers and the Iowa Cancer Consortium’s Board of Directors. Funding decisions are made solely by the Iowa Cancer Consortium’s Board of Directors. View the rubric on our website, at </w:t>
      </w:r>
      <w:hyperlink r:id="rId17">
        <w:r w:rsidRPr="00137748">
          <w:rPr>
            <w:rStyle w:val="Hyperlink"/>
          </w:rPr>
          <w:t>https://canceriowa.org/grants/ifp</w:t>
        </w:r>
      </w:hyperlink>
      <w:r w:rsidRPr="006B6162">
        <w:rPr>
          <w:rFonts w:asciiTheme="minorHAnsi" w:eastAsiaTheme="minorEastAsia" w:hAnsiTheme="minorHAnsi" w:cstheme="minorBidi"/>
          <w:sz w:val="24"/>
          <w:szCs w:val="24"/>
        </w:rPr>
        <w:t>.</w:t>
      </w:r>
    </w:p>
    <w:p w14:paraId="11CE115C" w14:textId="77777777" w:rsidR="00F824A6" w:rsidRDefault="00F824A6" w:rsidP="00F824A6">
      <w:pPr>
        <w:pStyle w:val="Content"/>
        <w:rPr>
          <w:b/>
          <w:sz w:val="24"/>
          <w:szCs w:val="24"/>
        </w:rPr>
      </w:pPr>
    </w:p>
    <w:p w14:paraId="297CA867" w14:textId="77777777" w:rsidR="00F824A6" w:rsidRPr="0065450A" w:rsidRDefault="00F824A6" w:rsidP="00F824A6">
      <w:pPr>
        <w:pStyle w:val="Content"/>
        <w:rPr>
          <w:b/>
          <w:color w:val="092441"/>
          <w:szCs w:val="28"/>
        </w:rPr>
      </w:pPr>
      <w:r w:rsidRPr="0065450A">
        <w:rPr>
          <w:b/>
          <w:color w:val="092441"/>
          <w:szCs w:val="28"/>
        </w:rPr>
        <w:t>Monitoring</w:t>
      </w:r>
    </w:p>
    <w:p w14:paraId="2E5530D0" w14:textId="63219AB3" w:rsidR="00F824A6" w:rsidRPr="009A0B1A" w:rsidRDefault="00F824A6" w:rsidP="00F824A6">
      <w:pPr>
        <w:pStyle w:val="Content"/>
        <w:rPr>
          <w:color w:val="auto"/>
          <w:sz w:val="24"/>
          <w:szCs w:val="24"/>
        </w:rPr>
      </w:pPr>
      <w:r w:rsidRPr="009A0B1A">
        <w:rPr>
          <w:color w:val="auto"/>
          <w:sz w:val="24"/>
          <w:szCs w:val="24"/>
        </w:rPr>
        <w:t xml:space="preserve">The Iowa Cancer Consortium works closely with grantees to ensure they have the tools they need to be successful and to maintain stewardship of grant funds. </w:t>
      </w:r>
      <w:bookmarkStart w:id="0" w:name="_Hlk158895016"/>
      <w:r w:rsidRPr="00F6718D">
        <w:rPr>
          <w:color w:val="auto"/>
          <w:sz w:val="24"/>
          <w:szCs w:val="24"/>
        </w:rPr>
        <w:t xml:space="preserve">Grantees will be required to submit </w:t>
      </w:r>
      <w:r w:rsidR="004932B3">
        <w:rPr>
          <w:color w:val="auto"/>
          <w:sz w:val="24"/>
          <w:szCs w:val="24"/>
        </w:rPr>
        <w:t>two</w:t>
      </w:r>
      <w:r w:rsidR="004932B3" w:rsidRPr="00F6718D">
        <w:rPr>
          <w:color w:val="auto"/>
          <w:sz w:val="24"/>
          <w:szCs w:val="24"/>
        </w:rPr>
        <w:t xml:space="preserve"> </w:t>
      </w:r>
      <w:r w:rsidRPr="00F6718D">
        <w:rPr>
          <w:color w:val="auto"/>
          <w:sz w:val="24"/>
          <w:szCs w:val="24"/>
        </w:rPr>
        <w:t>progress reports</w:t>
      </w:r>
      <w:r w:rsidR="004952DE">
        <w:rPr>
          <w:color w:val="auto"/>
          <w:sz w:val="24"/>
          <w:szCs w:val="24"/>
        </w:rPr>
        <w:t xml:space="preserve"> that</w:t>
      </w:r>
      <w:r w:rsidRPr="00F6718D">
        <w:rPr>
          <w:color w:val="auto"/>
          <w:sz w:val="24"/>
          <w:szCs w:val="24"/>
        </w:rPr>
        <w:t xml:space="preserve"> includ</w:t>
      </w:r>
      <w:r w:rsidR="004952DE">
        <w:rPr>
          <w:color w:val="auto"/>
          <w:sz w:val="24"/>
          <w:szCs w:val="24"/>
        </w:rPr>
        <w:t>e</w:t>
      </w:r>
      <w:r w:rsidR="00C835F0">
        <w:rPr>
          <w:color w:val="auto"/>
          <w:sz w:val="24"/>
          <w:szCs w:val="24"/>
        </w:rPr>
        <w:t xml:space="preserve"> </w:t>
      </w:r>
      <w:r w:rsidRPr="00F6718D">
        <w:rPr>
          <w:color w:val="auto"/>
          <w:sz w:val="24"/>
          <w:szCs w:val="24"/>
        </w:rPr>
        <w:t>a short grant narrative and financial update</w:t>
      </w:r>
      <w:r w:rsidR="00403EE0">
        <w:rPr>
          <w:color w:val="auto"/>
          <w:sz w:val="24"/>
          <w:szCs w:val="24"/>
        </w:rPr>
        <w:t>,</w:t>
      </w:r>
      <w:r w:rsidR="004952DE">
        <w:rPr>
          <w:color w:val="auto"/>
          <w:sz w:val="24"/>
          <w:szCs w:val="24"/>
        </w:rPr>
        <w:t xml:space="preserve"> and one budget update</w:t>
      </w:r>
      <w:bookmarkEnd w:id="0"/>
      <w:r w:rsidR="00D40556">
        <w:rPr>
          <w:color w:val="auto"/>
          <w:sz w:val="24"/>
          <w:szCs w:val="24"/>
        </w:rPr>
        <w:t xml:space="preserve">. </w:t>
      </w:r>
      <w:r w:rsidRPr="009A0B1A">
        <w:rPr>
          <w:color w:val="auto"/>
          <w:sz w:val="24"/>
          <w:szCs w:val="24"/>
        </w:rPr>
        <w:t>Additional details and reporting dates will be shared with funded applicants upon award acceptance.</w:t>
      </w:r>
    </w:p>
    <w:p w14:paraId="26A034E7" w14:textId="77777777" w:rsidR="00F824A6" w:rsidRPr="00170F05" w:rsidRDefault="00F824A6" w:rsidP="00F824A6">
      <w:pPr>
        <w:pStyle w:val="Content"/>
        <w:rPr>
          <w:sz w:val="24"/>
          <w:szCs w:val="24"/>
        </w:rPr>
      </w:pPr>
    </w:p>
    <w:p w14:paraId="6E444617" w14:textId="330DC523" w:rsidR="00F824A6" w:rsidRPr="00170F05" w:rsidRDefault="00F824A6" w:rsidP="00170F05">
      <w:pPr>
        <w:spacing w:line="276" w:lineRule="auto"/>
        <w:rPr>
          <w:rFonts w:asciiTheme="minorHAnsi" w:eastAsiaTheme="minorEastAsia" w:hAnsiTheme="minorHAnsi" w:cstheme="minorBidi"/>
          <w:b/>
          <w:bCs/>
          <w:color w:val="082A75" w:themeColor="text2"/>
          <w:sz w:val="24"/>
          <w:szCs w:val="24"/>
        </w:rPr>
      </w:pPr>
      <w:r w:rsidRPr="0065450A">
        <w:rPr>
          <w:b/>
          <w:bCs/>
          <w:color w:val="092441"/>
          <w:sz w:val="28"/>
          <w:szCs w:val="28"/>
        </w:rPr>
        <w:t>Additional Information about Specific Proposal Components:</w:t>
      </w:r>
    </w:p>
    <w:p w14:paraId="12E3E738" w14:textId="551BCD17" w:rsidR="00F824A6" w:rsidRPr="00170F05" w:rsidRDefault="00F824A6" w:rsidP="00170F05">
      <w:pPr>
        <w:pStyle w:val="Content"/>
        <w:numPr>
          <w:ilvl w:val="0"/>
          <w:numId w:val="21"/>
        </w:numPr>
        <w:rPr>
          <w:bCs/>
          <w:color w:val="auto"/>
          <w:sz w:val="24"/>
          <w:szCs w:val="24"/>
          <w:u w:val="single"/>
        </w:rPr>
      </w:pPr>
      <w:r w:rsidRPr="009A0B1A">
        <w:rPr>
          <w:bCs/>
          <w:color w:val="auto"/>
          <w:sz w:val="24"/>
          <w:szCs w:val="24"/>
          <w:u w:val="single"/>
        </w:rPr>
        <w:t>Letter of Intent (LOI)</w:t>
      </w:r>
      <w:r w:rsidR="00170F05">
        <w:rPr>
          <w:bCs/>
          <w:color w:val="auto"/>
          <w:sz w:val="24"/>
          <w:szCs w:val="24"/>
          <w:u w:val="single"/>
        </w:rPr>
        <w:t>:</w:t>
      </w:r>
      <w:r w:rsidR="00170F05" w:rsidRPr="00377E0D">
        <w:rPr>
          <w:bCs/>
          <w:color w:val="auto"/>
          <w:sz w:val="24"/>
          <w:szCs w:val="24"/>
        </w:rPr>
        <w:t xml:space="preserve"> </w:t>
      </w:r>
      <w:r w:rsidRPr="00170F05">
        <w:rPr>
          <w:color w:val="auto"/>
          <w:sz w:val="24"/>
          <w:szCs w:val="24"/>
        </w:rPr>
        <w:t>All applicants must submit a simple letter of intent (LOI) outlining the proposed project. View an example LOI on our website</w:t>
      </w:r>
      <w:r w:rsidRPr="00170F05">
        <w:rPr>
          <w:color w:val="auto"/>
          <w:sz w:val="22"/>
        </w:rPr>
        <w:t xml:space="preserve">: </w:t>
      </w:r>
      <w:hyperlink r:id="rId18" w:history="1">
        <w:r w:rsidRPr="00170F05">
          <w:rPr>
            <w:rStyle w:val="Hyperlink"/>
            <w:sz w:val="22"/>
          </w:rPr>
          <w:t>https://canceriowa.org/grants/ifp</w:t>
        </w:r>
      </w:hyperlink>
      <w:r w:rsidRPr="00170F05">
        <w:rPr>
          <w:b/>
          <w:color w:val="auto"/>
          <w:sz w:val="22"/>
        </w:rPr>
        <w:t>.</w:t>
      </w:r>
      <w:r w:rsidRPr="00170F05">
        <w:rPr>
          <w:b/>
          <w:color w:val="auto"/>
          <w:sz w:val="24"/>
          <w:szCs w:val="24"/>
        </w:rPr>
        <w:t xml:space="preserve"> </w:t>
      </w:r>
      <w:r w:rsidR="00C835F0">
        <w:rPr>
          <w:b/>
          <w:color w:val="auto"/>
          <w:sz w:val="24"/>
          <w:szCs w:val="24"/>
        </w:rPr>
        <w:t xml:space="preserve">Everyone who submits an LOI </w:t>
      </w:r>
      <w:r w:rsidR="005204D3">
        <w:rPr>
          <w:b/>
          <w:color w:val="auto"/>
          <w:sz w:val="24"/>
          <w:szCs w:val="24"/>
        </w:rPr>
        <w:t>can submit an application, and you must submit an LOI in order to submit an application.</w:t>
      </w:r>
    </w:p>
    <w:p w14:paraId="03649C56" w14:textId="25D4A699" w:rsidR="00F824A6" w:rsidRPr="00377E0D" w:rsidRDefault="00F824A6" w:rsidP="00377E0D">
      <w:pPr>
        <w:pStyle w:val="Content"/>
        <w:numPr>
          <w:ilvl w:val="0"/>
          <w:numId w:val="21"/>
        </w:numPr>
        <w:rPr>
          <w:bCs/>
          <w:color w:val="auto"/>
          <w:sz w:val="24"/>
          <w:szCs w:val="24"/>
          <w:u w:val="single"/>
        </w:rPr>
      </w:pPr>
      <w:r w:rsidRPr="00661907">
        <w:rPr>
          <w:bCs/>
          <w:color w:val="auto"/>
          <w:sz w:val="24"/>
          <w:szCs w:val="24"/>
          <w:u w:val="single"/>
        </w:rPr>
        <w:t>Budget:</w:t>
      </w:r>
      <w:r w:rsidR="00377E0D" w:rsidRPr="00377E0D">
        <w:rPr>
          <w:bCs/>
          <w:color w:val="auto"/>
          <w:sz w:val="24"/>
          <w:szCs w:val="24"/>
        </w:rPr>
        <w:t xml:space="preserve"> </w:t>
      </w:r>
      <w:r w:rsidRPr="00377E0D">
        <w:rPr>
          <w:bCs/>
          <w:color w:val="auto"/>
          <w:sz w:val="24"/>
          <w:szCs w:val="24"/>
        </w:rPr>
        <w:t xml:space="preserve">All applicants must submit a proposed budget. View a sample budget and restrictions on our </w:t>
      </w:r>
      <w:r w:rsidRPr="00377E0D">
        <w:rPr>
          <w:bCs/>
          <w:color w:val="auto"/>
          <w:sz w:val="22"/>
        </w:rPr>
        <w:t xml:space="preserve">website: </w:t>
      </w:r>
      <w:hyperlink r:id="rId19" w:history="1">
        <w:r w:rsidRPr="00377E0D">
          <w:rPr>
            <w:rStyle w:val="Hyperlink"/>
            <w:sz w:val="22"/>
          </w:rPr>
          <w:t>https://canceriowa.org/grants/ifp</w:t>
        </w:r>
      </w:hyperlink>
      <w:r w:rsidRPr="00377E0D">
        <w:rPr>
          <w:b/>
          <w:color w:val="auto"/>
          <w:sz w:val="22"/>
        </w:rPr>
        <w:t>.</w:t>
      </w:r>
    </w:p>
    <w:p w14:paraId="12DFD5AB" w14:textId="1F8A5FA1" w:rsidR="00F824A6" w:rsidRPr="00C005B9" w:rsidRDefault="00F824A6" w:rsidP="00377E0D">
      <w:pPr>
        <w:pStyle w:val="Content"/>
        <w:numPr>
          <w:ilvl w:val="0"/>
          <w:numId w:val="21"/>
        </w:numPr>
        <w:rPr>
          <w:bCs/>
          <w:color w:val="auto"/>
          <w:sz w:val="24"/>
          <w:szCs w:val="24"/>
          <w:u w:val="single"/>
        </w:rPr>
      </w:pPr>
      <w:r w:rsidRPr="00661907">
        <w:rPr>
          <w:bCs/>
          <w:color w:val="auto"/>
          <w:sz w:val="24"/>
          <w:szCs w:val="24"/>
          <w:u w:val="single"/>
        </w:rPr>
        <w:t>Letter(s) of Support (LOS)</w:t>
      </w:r>
      <w:r w:rsidR="00377E0D" w:rsidRPr="00377E0D">
        <w:rPr>
          <w:bCs/>
          <w:color w:val="auto"/>
          <w:sz w:val="24"/>
          <w:szCs w:val="24"/>
        </w:rPr>
        <w:t xml:space="preserve">: </w:t>
      </w:r>
      <w:r w:rsidRPr="00377E0D">
        <w:rPr>
          <w:bCs/>
          <w:color w:val="auto"/>
          <w:sz w:val="24"/>
          <w:szCs w:val="24"/>
        </w:rPr>
        <w:t>A letter of support is required for each collaborator listed on the application.</w:t>
      </w:r>
      <w:r w:rsidRPr="00377E0D">
        <w:rPr>
          <w:color w:val="auto"/>
          <w:sz w:val="24"/>
          <w:szCs w:val="24"/>
        </w:rPr>
        <w:t xml:space="preserve"> View an example LOS on our website: </w:t>
      </w:r>
      <w:hyperlink r:id="rId20" w:history="1">
        <w:r w:rsidRPr="00377E0D">
          <w:rPr>
            <w:rStyle w:val="Hyperlink"/>
            <w:sz w:val="22"/>
          </w:rPr>
          <w:t>https://canceriowa.org/grants/ifp</w:t>
        </w:r>
      </w:hyperlink>
      <w:r w:rsidRPr="00377E0D">
        <w:rPr>
          <w:b/>
          <w:color w:val="auto"/>
          <w:sz w:val="22"/>
        </w:rPr>
        <w:t>.</w:t>
      </w:r>
      <w:r w:rsidRPr="00377E0D">
        <w:rPr>
          <w:b/>
          <w:color w:val="auto"/>
          <w:sz w:val="24"/>
          <w:szCs w:val="24"/>
        </w:rPr>
        <w:t xml:space="preserve"> </w:t>
      </w:r>
      <w:r w:rsidR="006D75EB" w:rsidRPr="00D40556">
        <w:rPr>
          <w:bCs/>
          <w:color w:val="auto"/>
          <w:sz w:val="24"/>
          <w:szCs w:val="24"/>
        </w:rPr>
        <w:t>See: A Note Regarding Collaboration, above.</w:t>
      </w:r>
    </w:p>
    <w:p w14:paraId="0BB5B9CA" w14:textId="4C8E43FF" w:rsidR="0079483A" w:rsidRDefault="0079483A" w:rsidP="00F824A6">
      <w:pPr>
        <w:pStyle w:val="Content"/>
        <w:rPr>
          <w:color w:val="auto"/>
          <w:sz w:val="24"/>
          <w:szCs w:val="24"/>
        </w:rPr>
      </w:pPr>
    </w:p>
    <w:sdt>
      <w:sdtPr>
        <w:rPr>
          <w:rFonts w:ascii="Calibri" w:eastAsia="Times New Roman" w:hAnsi="Calibri" w:cs="Times New Roman"/>
          <w:b/>
          <w:color w:val="092441"/>
          <w:sz w:val="32"/>
          <w:szCs w:val="24"/>
        </w:rPr>
        <w:id w:val="1660650702"/>
        <w:placeholder>
          <w:docPart w:val="BCBF2187924B4231BCDBC035634A917F"/>
        </w:placeholder>
        <w15:dataBinding w:prefixMappings="xmlns:ns0='http://schemas.microsoft.com/temp/samples' " w:xpath="/ns0:employees[1]/ns0:employee[1]/ns0:CompanyName[1]" w:storeItemID="{00000000-0000-0000-0000-000000000000}"/>
        <w15:appearance w15:val="hidden"/>
      </w:sdtPr>
      <w:sdtEndPr>
        <w:rPr>
          <w:b w:val="0"/>
          <w:color w:val="auto"/>
          <w:sz w:val="22"/>
          <w:szCs w:val="22"/>
        </w:rPr>
      </w:sdtEndPr>
      <w:sdtContent>
        <w:p w14:paraId="74077C4B" w14:textId="7B4D30B3" w:rsidR="00677654" w:rsidRPr="0065450A" w:rsidRDefault="00677654" w:rsidP="00677654">
          <w:pPr>
            <w:pStyle w:val="Content"/>
            <w:rPr>
              <w:b/>
              <w:color w:val="092441"/>
            </w:rPr>
          </w:pPr>
          <w:r w:rsidRPr="0065450A">
            <w:rPr>
              <w:b/>
              <w:color w:val="092441"/>
            </w:rPr>
            <w:t>Support through the Application Process</w:t>
          </w:r>
        </w:p>
        <w:p w14:paraId="429BDD7A" w14:textId="48C386AE" w:rsidR="00F824A6" w:rsidRPr="004E02BF" w:rsidRDefault="00C90036" w:rsidP="00677654">
          <w:pPr>
            <w:pStyle w:val="Content"/>
            <w:rPr>
              <w:color w:val="auto"/>
              <w:sz w:val="24"/>
              <w:szCs w:val="24"/>
            </w:rPr>
          </w:pPr>
          <w:r w:rsidRPr="031A669E">
            <w:rPr>
              <w:color w:val="auto"/>
              <w:sz w:val="24"/>
              <w:szCs w:val="24"/>
            </w:rPr>
            <w:t xml:space="preserve">Support and technical assistance for this grant opportunity are available. Applicants are strongly encouraged to contact Iowa Cancer Consortium staff to discuss or review their application. However, this is </w:t>
          </w:r>
          <w:r w:rsidRPr="031A669E">
            <w:rPr>
              <w:color w:val="auto"/>
              <w:sz w:val="24"/>
              <w:szCs w:val="24"/>
              <w:u w:val="single"/>
            </w:rPr>
            <w:t>not</w:t>
          </w:r>
          <w:r w:rsidRPr="031A669E">
            <w:rPr>
              <w:color w:val="auto"/>
              <w:sz w:val="24"/>
              <w:szCs w:val="24"/>
            </w:rPr>
            <w:t xml:space="preserve"> a requirement and will have no effect on proposal scoring. Contact: Liz Orton, Outreach Coordinator at </w:t>
          </w:r>
          <w:hyperlink r:id="rId21">
            <w:r w:rsidRPr="031A669E">
              <w:rPr>
                <w:rStyle w:val="Hyperlink"/>
                <w:color w:val="0000FF"/>
                <w:sz w:val="24"/>
                <w:szCs w:val="24"/>
              </w:rPr>
              <w:t>orton@canceriowa.org</w:t>
            </w:r>
          </w:hyperlink>
          <w:r w:rsidRPr="031A669E">
            <w:rPr>
              <w:color w:val="auto"/>
              <w:sz w:val="24"/>
              <w:szCs w:val="24"/>
            </w:rPr>
            <w:t>.</w:t>
          </w:r>
          <w:r>
            <w:rPr>
              <w:color w:val="auto"/>
              <w:sz w:val="24"/>
              <w:szCs w:val="24"/>
            </w:rPr>
            <w:t xml:space="preserve"> </w:t>
          </w:r>
          <w:r w:rsidR="00F824A6" w:rsidRPr="004E02BF">
            <w:rPr>
              <w:color w:val="auto"/>
              <w:sz w:val="24"/>
              <w:szCs w:val="24"/>
            </w:rPr>
            <w:t>To read about successful previously funded grants, please visit our website (</w:t>
          </w:r>
          <w:hyperlink r:id="rId22" w:history="1">
            <w:r w:rsidR="00F824A6" w:rsidRPr="004E02BF">
              <w:rPr>
                <w:rStyle w:val="Hyperlink"/>
                <w:sz w:val="24"/>
                <w:szCs w:val="24"/>
              </w:rPr>
              <w:t>https://canceriowa.org/grants</w:t>
            </w:r>
          </w:hyperlink>
          <w:r w:rsidR="00F824A6" w:rsidRPr="004E02BF">
            <w:rPr>
              <w:color w:val="auto"/>
              <w:sz w:val="24"/>
              <w:szCs w:val="24"/>
            </w:rPr>
            <w:t xml:space="preserve">). </w:t>
          </w:r>
        </w:p>
        <w:p w14:paraId="708C5906" w14:textId="77777777" w:rsidR="00F824A6" w:rsidRDefault="00F824A6" w:rsidP="00F824A6">
          <w:pPr>
            <w:pStyle w:val="Content"/>
            <w:rPr>
              <w:sz w:val="24"/>
              <w:szCs w:val="24"/>
            </w:rPr>
          </w:pPr>
        </w:p>
        <w:p w14:paraId="534034DD" w14:textId="77777777" w:rsidR="00F824A6" w:rsidRPr="0065450A" w:rsidRDefault="00F824A6" w:rsidP="00F824A6">
          <w:pPr>
            <w:pStyle w:val="Content"/>
            <w:rPr>
              <w:b/>
              <w:bCs/>
              <w:color w:val="auto"/>
              <w:szCs w:val="28"/>
            </w:rPr>
          </w:pPr>
          <w:r w:rsidRPr="0065450A">
            <w:rPr>
              <w:b/>
              <w:bCs/>
              <w:color w:val="auto"/>
              <w:szCs w:val="28"/>
            </w:rPr>
            <w:t>Staff Contact Information:</w:t>
          </w:r>
        </w:p>
        <w:p w14:paraId="6138DB86" w14:textId="77777777" w:rsidR="00F824A6" w:rsidRPr="009A0B1A" w:rsidRDefault="00F824A6" w:rsidP="00F824A6">
          <w:pPr>
            <w:pStyle w:val="Content"/>
            <w:numPr>
              <w:ilvl w:val="0"/>
              <w:numId w:val="13"/>
            </w:numPr>
            <w:rPr>
              <w:color w:val="auto"/>
              <w:sz w:val="24"/>
              <w:szCs w:val="24"/>
            </w:rPr>
          </w:pPr>
          <w:r w:rsidRPr="009A0B1A">
            <w:rPr>
              <w:color w:val="auto"/>
              <w:sz w:val="24"/>
              <w:szCs w:val="24"/>
            </w:rPr>
            <w:t>Liz Orton, Outreach</w:t>
          </w:r>
          <w:r>
            <w:rPr>
              <w:color w:val="auto"/>
              <w:sz w:val="24"/>
              <w:szCs w:val="24"/>
            </w:rPr>
            <w:t xml:space="preserve"> Coordinator</w:t>
          </w:r>
          <w:r w:rsidRPr="009A0B1A">
            <w:rPr>
              <w:color w:val="auto"/>
              <w:sz w:val="24"/>
              <w:szCs w:val="24"/>
            </w:rPr>
            <w:t xml:space="preserve"> (</w:t>
          </w:r>
          <w:hyperlink r:id="rId23" w:history="1">
            <w:r w:rsidRPr="00D250D9">
              <w:rPr>
                <w:rStyle w:val="Hyperlink"/>
                <w:sz w:val="24"/>
                <w:szCs w:val="24"/>
              </w:rPr>
              <w:t>orton@canceriowa.org</w:t>
            </w:r>
          </w:hyperlink>
          <w:r w:rsidRPr="009A0B1A">
            <w:rPr>
              <w:color w:val="auto"/>
              <w:sz w:val="24"/>
              <w:szCs w:val="24"/>
            </w:rPr>
            <w:t xml:space="preserve">) </w:t>
          </w:r>
        </w:p>
        <w:p w14:paraId="5D4A8A54" w14:textId="77777777" w:rsidR="00F824A6" w:rsidRPr="009A0B1A" w:rsidRDefault="00F824A6" w:rsidP="00F824A6">
          <w:pPr>
            <w:pStyle w:val="Content"/>
            <w:numPr>
              <w:ilvl w:val="0"/>
              <w:numId w:val="13"/>
            </w:numPr>
            <w:rPr>
              <w:color w:val="auto"/>
              <w:sz w:val="24"/>
              <w:szCs w:val="24"/>
            </w:rPr>
          </w:pPr>
          <w:r w:rsidRPr="009A0B1A">
            <w:rPr>
              <w:color w:val="auto"/>
              <w:sz w:val="24"/>
              <w:szCs w:val="24"/>
            </w:rPr>
            <w:t>Kelly Wells Sittig, Executive Director (</w:t>
          </w:r>
          <w:hyperlink r:id="rId24" w:history="1">
            <w:r w:rsidRPr="00E54C4A">
              <w:rPr>
                <w:rStyle w:val="Hyperlink"/>
                <w:sz w:val="24"/>
                <w:szCs w:val="24"/>
              </w:rPr>
              <w:t>sittig@canceriowa.org</w:t>
            </w:r>
          </w:hyperlink>
          <w:r w:rsidRPr="009A0B1A">
            <w:rPr>
              <w:color w:val="auto"/>
              <w:sz w:val="24"/>
              <w:szCs w:val="24"/>
            </w:rPr>
            <w:t xml:space="preserve">) </w:t>
          </w:r>
        </w:p>
        <w:p w14:paraId="0FA9B2E0" w14:textId="77777777" w:rsidR="00F824A6" w:rsidRPr="009A0B1A" w:rsidRDefault="00F824A6" w:rsidP="00F824A6">
          <w:pPr>
            <w:pStyle w:val="Content"/>
            <w:numPr>
              <w:ilvl w:val="0"/>
              <w:numId w:val="13"/>
            </w:numPr>
            <w:rPr>
              <w:color w:val="auto"/>
              <w:sz w:val="24"/>
              <w:szCs w:val="24"/>
            </w:rPr>
          </w:pPr>
          <w:r w:rsidRPr="009A0B1A">
            <w:rPr>
              <w:color w:val="auto"/>
              <w:sz w:val="24"/>
              <w:szCs w:val="24"/>
            </w:rPr>
            <w:t xml:space="preserve">Kelly Rollins, </w:t>
          </w:r>
          <w:r>
            <w:rPr>
              <w:color w:val="auto"/>
              <w:sz w:val="24"/>
              <w:szCs w:val="24"/>
            </w:rPr>
            <w:t>Business &amp; Financial Administrator</w:t>
          </w:r>
          <w:r w:rsidRPr="009A0B1A">
            <w:rPr>
              <w:color w:val="auto"/>
              <w:sz w:val="24"/>
              <w:szCs w:val="24"/>
            </w:rPr>
            <w:t xml:space="preserve"> (</w:t>
          </w:r>
          <w:hyperlink r:id="rId25" w:history="1">
            <w:r w:rsidRPr="00552DAD">
              <w:rPr>
                <w:rStyle w:val="Hyperlink"/>
                <w:sz w:val="24"/>
                <w:szCs w:val="24"/>
              </w:rPr>
              <w:t>rollins@canceriowa.org</w:t>
            </w:r>
          </w:hyperlink>
          <w:r w:rsidRPr="009A0B1A">
            <w:rPr>
              <w:color w:val="auto"/>
              <w:sz w:val="24"/>
              <w:szCs w:val="24"/>
            </w:rPr>
            <w:t xml:space="preserve">) </w:t>
          </w:r>
        </w:p>
        <w:p w14:paraId="7ACDC413" w14:textId="7FCE077E" w:rsidR="00BF17F9" w:rsidRPr="00C378FC" w:rsidRDefault="00F824A6" w:rsidP="00C378FC">
          <w:pPr>
            <w:pStyle w:val="Content"/>
            <w:numPr>
              <w:ilvl w:val="0"/>
              <w:numId w:val="13"/>
            </w:numPr>
            <w:rPr>
              <w:sz w:val="24"/>
              <w:szCs w:val="24"/>
            </w:rPr>
          </w:pPr>
          <w:r w:rsidRPr="009A0B1A">
            <w:rPr>
              <w:color w:val="auto"/>
              <w:sz w:val="24"/>
              <w:szCs w:val="24"/>
            </w:rPr>
            <w:t xml:space="preserve">Rachel Schramm, </w:t>
          </w:r>
          <w:r>
            <w:rPr>
              <w:color w:val="auto"/>
              <w:sz w:val="24"/>
              <w:szCs w:val="24"/>
            </w:rPr>
            <w:t>Program Manager</w:t>
          </w:r>
          <w:r w:rsidRPr="009A0B1A">
            <w:rPr>
              <w:color w:val="auto"/>
              <w:sz w:val="24"/>
              <w:szCs w:val="24"/>
            </w:rPr>
            <w:t xml:space="preserve"> (</w:t>
          </w:r>
          <w:hyperlink r:id="rId26" w:history="1">
            <w:r w:rsidRPr="00E54C4A">
              <w:rPr>
                <w:rStyle w:val="Hyperlink"/>
                <w:sz w:val="24"/>
                <w:szCs w:val="24"/>
              </w:rPr>
              <w:t>schramm@canceriowa.org</w:t>
            </w:r>
          </w:hyperlink>
          <w:r w:rsidRPr="009A0B1A">
            <w:rPr>
              <w:color w:val="auto"/>
              <w:sz w:val="24"/>
              <w:szCs w:val="24"/>
            </w:rPr>
            <w:t xml:space="preserve">) </w:t>
          </w:r>
        </w:p>
        <w:p w14:paraId="73FB0FAC" w14:textId="5B522E79" w:rsidR="00BF17F9" w:rsidRPr="00531336" w:rsidRDefault="00BF17F9" w:rsidP="00BF17F9">
          <w:pPr>
            <w:pStyle w:val="Content"/>
            <w:rPr>
              <w:b/>
              <w:bCs/>
              <w:color w:val="092441"/>
            </w:rPr>
          </w:pPr>
          <w:r w:rsidRPr="00531336">
            <w:rPr>
              <w:b/>
              <w:bCs/>
              <w:color w:val="092441"/>
            </w:rPr>
            <w:lastRenderedPageBreak/>
            <w:t>How to Apply</w:t>
          </w:r>
        </w:p>
        <w:p w14:paraId="2286FDD9" w14:textId="77777777" w:rsidR="003926DD" w:rsidRPr="005B30F9" w:rsidRDefault="003926DD" w:rsidP="003926DD">
          <w:pPr>
            <w:pStyle w:val="Content"/>
            <w:numPr>
              <w:ilvl w:val="0"/>
              <w:numId w:val="9"/>
            </w:numPr>
            <w:rPr>
              <w:color w:val="auto"/>
              <w:sz w:val="24"/>
              <w:szCs w:val="24"/>
            </w:rPr>
          </w:pPr>
          <w:r w:rsidRPr="0B1CF8BB">
            <w:rPr>
              <w:color w:val="auto"/>
              <w:sz w:val="24"/>
              <w:szCs w:val="24"/>
            </w:rPr>
            <w:t xml:space="preserve">Email a Letter of Intent (LOI) to </w:t>
          </w:r>
          <w:hyperlink r:id="rId27">
            <w:r w:rsidRPr="0B1CF8BB">
              <w:rPr>
                <w:rStyle w:val="Hyperlink"/>
                <w:color w:val="0000FF"/>
                <w:sz w:val="24"/>
                <w:szCs w:val="24"/>
              </w:rPr>
              <w:t>orton@canceriowa.org</w:t>
            </w:r>
          </w:hyperlink>
          <w:r w:rsidRPr="0B1CF8BB">
            <w:rPr>
              <w:color w:val="auto"/>
              <w:sz w:val="24"/>
              <w:szCs w:val="24"/>
            </w:rPr>
            <w:t xml:space="preserve"> by 11:59 p.m. (CDT) on April 30, 2025. Late letters of intent will </w:t>
          </w:r>
          <w:r w:rsidRPr="0B1CF8BB">
            <w:rPr>
              <w:color w:val="auto"/>
              <w:sz w:val="24"/>
              <w:szCs w:val="24"/>
              <w:u w:val="single"/>
            </w:rPr>
            <w:t>not</w:t>
          </w:r>
          <w:r w:rsidRPr="0B1CF8BB">
            <w:rPr>
              <w:color w:val="auto"/>
              <w:sz w:val="24"/>
              <w:szCs w:val="24"/>
            </w:rPr>
            <w:t xml:space="preserve"> be accepted. </w:t>
          </w:r>
          <w:r w:rsidRPr="0B1CF8BB">
            <w:rPr>
              <w:b/>
              <w:bCs/>
              <w:color w:val="auto"/>
              <w:sz w:val="24"/>
              <w:szCs w:val="24"/>
            </w:rPr>
            <w:t>You must submit an LOI if you wish to apply for the grant. Anyone who submits an LOI is allowed to submit an application.</w:t>
          </w:r>
        </w:p>
        <w:p w14:paraId="2FC52667" w14:textId="77777777" w:rsidR="003926DD" w:rsidRPr="00FC0CAF" w:rsidRDefault="003926DD" w:rsidP="003926DD">
          <w:pPr>
            <w:pStyle w:val="Content"/>
            <w:numPr>
              <w:ilvl w:val="0"/>
              <w:numId w:val="9"/>
            </w:numPr>
            <w:rPr>
              <w:color w:val="auto"/>
              <w:sz w:val="24"/>
              <w:szCs w:val="24"/>
            </w:rPr>
          </w:pPr>
          <w:r>
            <w:rPr>
              <w:color w:val="auto"/>
              <w:sz w:val="24"/>
              <w:szCs w:val="24"/>
            </w:rPr>
            <w:t>Carefully complete the following application. Double</w:t>
          </w:r>
          <w:r w:rsidRPr="22E9F429">
            <w:rPr>
              <w:color w:val="auto"/>
              <w:sz w:val="24"/>
              <w:szCs w:val="24"/>
            </w:rPr>
            <w:t>-</w:t>
          </w:r>
          <w:r>
            <w:rPr>
              <w:color w:val="auto"/>
              <w:sz w:val="24"/>
              <w:szCs w:val="24"/>
            </w:rPr>
            <w:t xml:space="preserve">check budget totals </w:t>
          </w:r>
          <w:r w:rsidRPr="22E9F429">
            <w:rPr>
              <w:color w:val="auto"/>
              <w:sz w:val="24"/>
              <w:szCs w:val="24"/>
            </w:rPr>
            <w:t xml:space="preserve">to ensure accuracy and </w:t>
          </w:r>
          <w:r>
            <w:rPr>
              <w:color w:val="auto"/>
              <w:sz w:val="24"/>
              <w:szCs w:val="24"/>
            </w:rPr>
            <w:t>that you’ve budgeted for an 11-month funding period, not a full year.</w:t>
          </w:r>
        </w:p>
        <w:p w14:paraId="395F1C94" w14:textId="77777777" w:rsidR="003926DD" w:rsidRPr="00FC0CAF" w:rsidRDefault="003926DD" w:rsidP="003926DD">
          <w:pPr>
            <w:pStyle w:val="Content"/>
            <w:numPr>
              <w:ilvl w:val="0"/>
              <w:numId w:val="9"/>
            </w:numPr>
            <w:rPr>
              <w:color w:val="auto"/>
              <w:sz w:val="24"/>
              <w:szCs w:val="24"/>
            </w:rPr>
          </w:pPr>
          <w:r>
            <w:rPr>
              <w:color w:val="auto"/>
              <w:sz w:val="24"/>
              <w:szCs w:val="24"/>
            </w:rPr>
            <w:t>Include Letters of Support</w:t>
          </w:r>
          <w:r w:rsidRPr="00FC0CAF">
            <w:rPr>
              <w:color w:val="auto"/>
              <w:sz w:val="24"/>
              <w:szCs w:val="24"/>
            </w:rPr>
            <w:t xml:space="preserve"> from all collaborators listed on the application.</w:t>
          </w:r>
        </w:p>
        <w:p w14:paraId="10D82778" w14:textId="77777777" w:rsidR="003926DD" w:rsidRPr="00FC0CAF" w:rsidRDefault="003926DD" w:rsidP="003926DD">
          <w:pPr>
            <w:pStyle w:val="Content"/>
            <w:numPr>
              <w:ilvl w:val="0"/>
              <w:numId w:val="9"/>
            </w:numPr>
            <w:rPr>
              <w:color w:val="auto"/>
              <w:sz w:val="24"/>
              <w:szCs w:val="24"/>
            </w:rPr>
          </w:pPr>
          <w:r>
            <w:rPr>
              <w:color w:val="auto"/>
              <w:sz w:val="24"/>
              <w:szCs w:val="24"/>
            </w:rPr>
            <w:t>Include r</w:t>
          </w:r>
          <w:r w:rsidRPr="00FC0CAF">
            <w:rPr>
              <w:color w:val="auto"/>
              <w:sz w:val="24"/>
              <w:szCs w:val="24"/>
            </w:rPr>
            <w:t>esumes/CV</w:t>
          </w:r>
          <w:r>
            <w:rPr>
              <w:color w:val="auto"/>
              <w:sz w:val="24"/>
              <w:szCs w:val="24"/>
            </w:rPr>
            <w:t>s</w:t>
          </w:r>
          <w:r w:rsidRPr="00FC0CAF">
            <w:rPr>
              <w:color w:val="auto"/>
              <w:sz w:val="24"/>
              <w:szCs w:val="24"/>
            </w:rPr>
            <w:t xml:space="preserve"> for each staff member if funding is requested for their time.</w:t>
          </w:r>
        </w:p>
        <w:p w14:paraId="4F6EE7EE" w14:textId="77777777" w:rsidR="003926DD" w:rsidRPr="00FC0CAF" w:rsidRDefault="003926DD" w:rsidP="003926DD">
          <w:pPr>
            <w:pStyle w:val="Content"/>
            <w:numPr>
              <w:ilvl w:val="0"/>
              <w:numId w:val="9"/>
            </w:numPr>
            <w:rPr>
              <w:color w:val="auto"/>
              <w:sz w:val="24"/>
              <w:szCs w:val="24"/>
            </w:rPr>
          </w:pPr>
          <w:r>
            <w:rPr>
              <w:color w:val="auto"/>
              <w:sz w:val="24"/>
              <w:szCs w:val="24"/>
            </w:rPr>
            <w:t>If possible, compile all application documents into</w:t>
          </w:r>
          <w:r w:rsidRPr="00FC0CAF">
            <w:rPr>
              <w:color w:val="auto"/>
              <w:sz w:val="24"/>
              <w:szCs w:val="24"/>
            </w:rPr>
            <w:t xml:space="preserve"> a single PDF</w:t>
          </w:r>
          <w:r>
            <w:rPr>
              <w:color w:val="auto"/>
              <w:sz w:val="24"/>
              <w:szCs w:val="24"/>
            </w:rPr>
            <w:t xml:space="preserve"> (preferred, not required).</w:t>
          </w:r>
        </w:p>
        <w:p w14:paraId="6CC47E49" w14:textId="77777777" w:rsidR="003926DD" w:rsidRDefault="003926DD" w:rsidP="003926DD">
          <w:pPr>
            <w:pStyle w:val="Content"/>
            <w:numPr>
              <w:ilvl w:val="0"/>
              <w:numId w:val="9"/>
            </w:numPr>
            <w:rPr>
              <w:color w:val="auto"/>
              <w:sz w:val="24"/>
              <w:szCs w:val="24"/>
            </w:rPr>
          </w:pPr>
          <w:r w:rsidRPr="78364399">
            <w:rPr>
              <w:color w:val="auto"/>
              <w:sz w:val="24"/>
              <w:szCs w:val="24"/>
            </w:rPr>
            <w:t xml:space="preserve">Submit the complete application, Letters of Support, resumes/CV’s, and any other optional supporting documentation via email </w:t>
          </w:r>
          <w:r>
            <w:rPr>
              <w:color w:val="auto"/>
              <w:sz w:val="24"/>
              <w:szCs w:val="24"/>
            </w:rPr>
            <w:t>to</w:t>
          </w:r>
          <w:r w:rsidRPr="78364399">
            <w:rPr>
              <w:color w:val="auto"/>
              <w:sz w:val="24"/>
              <w:szCs w:val="24"/>
            </w:rPr>
            <w:t xml:space="preserve"> </w:t>
          </w:r>
          <w:hyperlink r:id="rId28">
            <w:r w:rsidRPr="007B2556">
              <w:rPr>
                <w:rStyle w:val="Hyperlink"/>
                <w:color w:val="0000FF"/>
                <w:sz w:val="24"/>
                <w:szCs w:val="24"/>
              </w:rPr>
              <w:t>orton@canceriowa.org</w:t>
            </w:r>
          </w:hyperlink>
          <w:r w:rsidRPr="78364399">
            <w:rPr>
              <w:color w:val="auto"/>
              <w:sz w:val="24"/>
              <w:szCs w:val="24"/>
            </w:rPr>
            <w:t xml:space="preserve"> by 11:59 p.m. (</w:t>
          </w:r>
          <w:r>
            <w:rPr>
              <w:color w:val="auto"/>
              <w:sz w:val="24"/>
              <w:szCs w:val="24"/>
            </w:rPr>
            <w:t>CDT</w:t>
          </w:r>
          <w:r w:rsidRPr="78364399">
            <w:rPr>
              <w:color w:val="auto"/>
              <w:sz w:val="24"/>
              <w:szCs w:val="24"/>
            </w:rPr>
            <w:t xml:space="preserve">) on May 14, 2025. Late applications will </w:t>
          </w:r>
          <w:r w:rsidRPr="78364399">
            <w:rPr>
              <w:color w:val="auto"/>
              <w:sz w:val="24"/>
              <w:szCs w:val="24"/>
              <w:u w:val="single"/>
            </w:rPr>
            <w:t>not</w:t>
          </w:r>
          <w:r w:rsidRPr="78364399">
            <w:rPr>
              <w:color w:val="auto"/>
              <w:sz w:val="24"/>
              <w:szCs w:val="24"/>
            </w:rPr>
            <w:t xml:space="preserve"> be accepted.</w:t>
          </w:r>
        </w:p>
        <w:p w14:paraId="356EFF4B" w14:textId="77777777" w:rsidR="00BF17F9" w:rsidRDefault="00BF17F9" w:rsidP="00F824A6">
          <w:pPr>
            <w:pStyle w:val="Content"/>
            <w:rPr>
              <w:b/>
              <w:bCs/>
              <w:color w:val="092441"/>
              <w:szCs w:val="28"/>
            </w:rPr>
          </w:pPr>
        </w:p>
        <w:p w14:paraId="1B352775" w14:textId="3C26BEB5" w:rsidR="00F824A6" w:rsidRPr="0065450A" w:rsidRDefault="00F824A6" w:rsidP="00F824A6">
          <w:pPr>
            <w:pStyle w:val="Content"/>
            <w:rPr>
              <w:b/>
              <w:bCs/>
              <w:color w:val="092441"/>
              <w:szCs w:val="28"/>
            </w:rPr>
          </w:pPr>
          <w:r w:rsidRPr="0065450A">
            <w:rPr>
              <w:b/>
              <w:bCs/>
              <w:color w:val="092441"/>
              <w:szCs w:val="28"/>
            </w:rPr>
            <w:t>Key Dates:</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7827"/>
          </w:tblGrid>
          <w:tr w:rsidR="00F824A6" w14:paraId="340D56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bottom w:val="none" w:sz="0" w:space="0" w:color="auto"/>
                </w:tcBorders>
              </w:tcPr>
              <w:p w14:paraId="61376601" w14:textId="186956D4" w:rsidR="00F824A6" w:rsidRPr="009A0B1A" w:rsidRDefault="00F824A6">
                <w:pPr>
                  <w:pStyle w:val="Content"/>
                  <w:rPr>
                    <w:bCs w:val="0"/>
                    <w:color w:val="auto"/>
                    <w:sz w:val="24"/>
                    <w:szCs w:val="24"/>
                  </w:rPr>
                </w:pPr>
                <w:r>
                  <w:rPr>
                    <w:bCs w:val="0"/>
                    <w:color w:val="auto"/>
                    <w:sz w:val="24"/>
                    <w:szCs w:val="24"/>
                  </w:rPr>
                  <w:t xml:space="preserve">March </w:t>
                </w:r>
                <w:r w:rsidR="006726E0">
                  <w:rPr>
                    <w:bCs w:val="0"/>
                    <w:color w:val="auto"/>
                    <w:sz w:val="24"/>
                    <w:szCs w:val="24"/>
                  </w:rPr>
                  <w:t>28</w:t>
                </w:r>
                <w:r>
                  <w:rPr>
                    <w:bCs w:val="0"/>
                    <w:color w:val="auto"/>
                    <w:sz w:val="24"/>
                    <w:szCs w:val="24"/>
                  </w:rPr>
                  <w:t>, 2025</w:t>
                </w:r>
              </w:p>
            </w:tc>
            <w:tc>
              <w:tcPr>
                <w:tcW w:w="7922" w:type="dxa"/>
                <w:tcBorders>
                  <w:bottom w:val="none" w:sz="0" w:space="0" w:color="auto"/>
                </w:tcBorders>
              </w:tcPr>
              <w:p w14:paraId="25511E8A" w14:textId="5625D7A9" w:rsidR="00F824A6" w:rsidRPr="009A0B1A" w:rsidRDefault="003926DD">
                <w:pPr>
                  <w:pStyle w:val="Content"/>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Pr>
                    <w:b w:val="0"/>
                    <w:bCs w:val="0"/>
                    <w:color w:val="auto"/>
                    <w:sz w:val="24"/>
                    <w:szCs w:val="24"/>
                  </w:rPr>
                  <w:t>Invitation for Proposals (</w:t>
                </w:r>
                <w:r w:rsidR="00F824A6" w:rsidRPr="009A0B1A">
                  <w:rPr>
                    <w:b w:val="0"/>
                    <w:bCs w:val="0"/>
                    <w:color w:val="auto"/>
                    <w:sz w:val="24"/>
                    <w:szCs w:val="24"/>
                  </w:rPr>
                  <w:t>IFP</w:t>
                </w:r>
                <w:r>
                  <w:rPr>
                    <w:b w:val="0"/>
                    <w:bCs w:val="0"/>
                    <w:color w:val="auto"/>
                    <w:sz w:val="24"/>
                    <w:szCs w:val="24"/>
                  </w:rPr>
                  <w:t>)</w:t>
                </w:r>
                <w:r w:rsidR="00F824A6" w:rsidRPr="009A0B1A">
                  <w:rPr>
                    <w:b w:val="0"/>
                    <w:bCs w:val="0"/>
                    <w:color w:val="auto"/>
                    <w:sz w:val="24"/>
                    <w:szCs w:val="24"/>
                  </w:rPr>
                  <w:t xml:space="preserve"> Release</w:t>
                </w:r>
              </w:p>
            </w:tc>
          </w:tr>
          <w:tr w:rsidR="00F824A6" w14:paraId="7247047D" w14:textId="77777777" w:rsidTr="009B7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7EB743DD" w14:textId="77777777" w:rsidR="00F824A6" w:rsidRPr="00F83F5A" w:rsidRDefault="00F824A6">
                <w:pPr>
                  <w:pStyle w:val="Content"/>
                  <w:rPr>
                    <w:bCs w:val="0"/>
                    <w:color w:val="002060"/>
                    <w:sz w:val="24"/>
                    <w:szCs w:val="24"/>
                  </w:rPr>
                </w:pPr>
                <w:r>
                  <w:rPr>
                    <w:bCs w:val="0"/>
                    <w:color w:val="auto"/>
                    <w:sz w:val="24"/>
                    <w:szCs w:val="24"/>
                  </w:rPr>
                  <w:t>April 7, 2025</w:t>
                </w:r>
              </w:p>
            </w:tc>
            <w:tc>
              <w:tcPr>
                <w:tcW w:w="7922" w:type="dxa"/>
                <w:shd w:val="clear" w:color="auto" w:fill="FFFFFF" w:themeFill="background1"/>
              </w:tcPr>
              <w:p w14:paraId="57B36ED1" w14:textId="406EAF88" w:rsidR="00F824A6" w:rsidRPr="009A0B1A" w:rsidRDefault="00F824A6">
                <w:pPr>
                  <w:pStyle w:val="Content"/>
                  <w:cnfStyle w:val="000000100000" w:firstRow="0" w:lastRow="0" w:firstColumn="0" w:lastColumn="0" w:oddVBand="0" w:evenVBand="0" w:oddHBand="1" w:evenHBand="0" w:firstRowFirstColumn="0" w:firstRowLastColumn="0" w:lastRowFirstColumn="0" w:lastRowLastColumn="0"/>
                  <w:rPr>
                    <w:color w:val="auto"/>
                    <w:sz w:val="24"/>
                    <w:szCs w:val="24"/>
                  </w:rPr>
                </w:pPr>
                <w:r w:rsidRPr="009A0B1A">
                  <w:rPr>
                    <w:color w:val="auto"/>
                    <w:sz w:val="24"/>
                    <w:szCs w:val="24"/>
                  </w:rPr>
                  <w:t>IFP Applicant Webinar</w:t>
                </w:r>
                <w:r w:rsidR="008A1EB8">
                  <w:rPr>
                    <w:color w:val="auto"/>
                    <w:sz w:val="24"/>
                    <w:szCs w:val="24"/>
                  </w:rPr>
                  <w:t xml:space="preserve"> (</w:t>
                </w:r>
                <w:hyperlink r:id="rId29" w:history="1">
                  <w:r w:rsidR="008A1EB8" w:rsidRPr="00DE4B9E">
                    <w:rPr>
                      <w:rStyle w:val="Hyperlink"/>
                      <w:sz w:val="24"/>
                      <w:szCs w:val="24"/>
                    </w:rPr>
                    <w:t>Register</w:t>
                  </w:r>
                </w:hyperlink>
                <w:r w:rsidR="008A1EB8">
                  <w:rPr>
                    <w:color w:val="auto"/>
                    <w:sz w:val="24"/>
                    <w:szCs w:val="24"/>
                  </w:rPr>
                  <w:t>)</w:t>
                </w:r>
              </w:p>
              <w:p w14:paraId="19AF39BF" w14:textId="77777777" w:rsidR="00F824A6" w:rsidRPr="000B28A6" w:rsidRDefault="00F824A6">
                <w:pPr>
                  <w:pStyle w:val="Content"/>
                  <w:cnfStyle w:val="000000100000" w:firstRow="0" w:lastRow="0" w:firstColumn="0" w:lastColumn="0" w:oddVBand="0" w:evenVBand="0" w:oddHBand="1" w:evenHBand="0" w:firstRowFirstColumn="0" w:firstRowLastColumn="0" w:lastRowFirstColumn="0" w:lastRowLastColumn="0"/>
                  <w:rPr>
                    <w:color w:val="002060"/>
                    <w:sz w:val="24"/>
                    <w:szCs w:val="24"/>
                  </w:rPr>
                </w:pPr>
                <w:r>
                  <w:rPr>
                    <w:color w:val="auto"/>
                    <w:sz w:val="20"/>
                    <w:szCs w:val="24"/>
                  </w:rPr>
                  <w:t xml:space="preserve">Recording will be available afterwards </w:t>
                </w:r>
                <w:r>
                  <w:t xml:space="preserve"> </w:t>
                </w:r>
              </w:p>
            </w:tc>
          </w:tr>
          <w:tr w:rsidR="00F824A6" w14:paraId="5274D1A9" w14:textId="77777777" w:rsidTr="009B7EDF">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298420C7" w14:textId="77777777" w:rsidR="00F824A6" w:rsidRPr="009A0B1A" w:rsidRDefault="00F824A6">
                <w:pPr>
                  <w:pStyle w:val="Content"/>
                  <w:rPr>
                    <w:bCs w:val="0"/>
                    <w:color w:val="auto"/>
                    <w:sz w:val="24"/>
                    <w:szCs w:val="24"/>
                  </w:rPr>
                </w:pPr>
                <w:r>
                  <w:rPr>
                    <w:bCs w:val="0"/>
                    <w:color w:val="auto"/>
                    <w:sz w:val="24"/>
                    <w:szCs w:val="24"/>
                  </w:rPr>
                  <w:t>April 30, 2025</w:t>
                </w:r>
              </w:p>
            </w:tc>
            <w:tc>
              <w:tcPr>
                <w:tcW w:w="7922" w:type="dxa"/>
                <w:shd w:val="clear" w:color="auto" w:fill="FFFFFF" w:themeFill="background1"/>
              </w:tcPr>
              <w:p w14:paraId="4CEA4563" w14:textId="77777777" w:rsidR="00F824A6" w:rsidRPr="009A0B1A" w:rsidRDefault="00F824A6">
                <w:pPr>
                  <w:pStyle w:val="Content"/>
                  <w:cnfStyle w:val="000000000000" w:firstRow="0" w:lastRow="0" w:firstColumn="0" w:lastColumn="0" w:oddVBand="0" w:evenVBand="0" w:oddHBand="0" w:evenHBand="0" w:firstRowFirstColumn="0" w:firstRowLastColumn="0" w:lastRowFirstColumn="0" w:lastRowLastColumn="0"/>
                  <w:rPr>
                    <w:color w:val="auto"/>
                    <w:sz w:val="24"/>
                    <w:szCs w:val="24"/>
                  </w:rPr>
                </w:pPr>
                <w:r w:rsidRPr="009A0B1A">
                  <w:rPr>
                    <w:color w:val="auto"/>
                    <w:sz w:val="24"/>
                    <w:szCs w:val="24"/>
                  </w:rPr>
                  <w:t>Letter of Intent (LOI) Due @ 11:59 p.m.</w:t>
                </w:r>
              </w:p>
            </w:tc>
          </w:tr>
          <w:tr w:rsidR="00F824A6" w14:paraId="20F26D40" w14:textId="77777777" w:rsidTr="009B7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669C3368" w14:textId="77777777" w:rsidR="00F824A6" w:rsidRPr="009A0B1A" w:rsidRDefault="00F824A6">
                <w:pPr>
                  <w:pStyle w:val="Content"/>
                  <w:rPr>
                    <w:bCs w:val="0"/>
                    <w:color w:val="auto"/>
                    <w:sz w:val="24"/>
                    <w:szCs w:val="24"/>
                  </w:rPr>
                </w:pPr>
                <w:r>
                  <w:rPr>
                    <w:bCs w:val="0"/>
                    <w:color w:val="auto"/>
                    <w:sz w:val="24"/>
                    <w:szCs w:val="24"/>
                  </w:rPr>
                  <w:t>May 14, 2025</w:t>
                </w:r>
              </w:p>
            </w:tc>
            <w:tc>
              <w:tcPr>
                <w:tcW w:w="7922" w:type="dxa"/>
                <w:shd w:val="clear" w:color="auto" w:fill="FFFFFF" w:themeFill="background1"/>
              </w:tcPr>
              <w:p w14:paraId="116D1605" w14:textId="77777777" w:rsidR="00F824A6" w:rsidRPr="009A0B1A" w:rsidRDefault="00F824A6">
                <w:pPr>
                  <w:pStyle w:val="Content"/>
                  <w:cnfStyle w:val="000000100000" w:firstRow="0" w:lastRow="0" w:firstColumn="0" w:lastColumn="0" w:oddVBand="0" w:evenVBand="0" w:oddHBand="1" w:evenHBand="0" w:firstRowFirstColumn="0" w:firstRowLastColumn="0" w:lastRowFirstColumn="0" w:lastRowLastColumn="0"/>
                  <w:rPr>
                    <w:color w:val="auto"/>
                    <w:sz w:val="24"/>
                    <w:szCs w:val="24"/>
                  </w:rPr>
                </w:pPr>
                <w:r w:rsidRPr="009A0B1A">
                  <w:rPr>
                    <w:color w:val="auto"/>
                    <w:sz w:val="24"/>
                    <w:szCs w:val="24"/>
                  </w:rPr>
                  <w:t>IFP Applications Due @ 11:59 p.m.</w:t>
                </w:r>
              </w:p>
            </w:tc>
          </w:tr>
          <w:tr w:rsidR="00F824A6" w14:paraId="16241F1E" w14:textId="77777777" w:rsidTr="009B7EDF">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0F55E2E8" w14:textId="77777777" w:rsidR="00F824A6" w:rsidRPr="009A0B1A" w:rsidRDefault="00F824A6">
                <w:pPr>
                  <w:pStyle w:val="Content"/>
                  <w:rPr>
                    <w:bCs w:val="0"/>
                    <w:color w:val="auto"/>
                    <w:sz w:val="24"/>
                    <w:szCs w:val="24"/>
                  </w:rPr>
                </w:pPr>
                <w:r w:rsidRPr="00522E5A">
                  <w:rPr>
                    <w:bCs w:val="0"/>
                    <w:color w:val="auto"/>
                    <w:sz w:val="24"/>
                    <w:szCs w:val="24"/>
                  </w:rPr>
                  <w:t>June 2</w:t>
                </w:r>
                <w:r>
                  <w:rPr>
                    <w:bCs w:val="0"/>
                    <w:color w:val="auto"/>
                    <w:sz w:val="24"/>
                    <w:szCs w:val="24"/>
                  </w:rPr>
                  <w:t>5</w:t>
                </w:r>
                <w:r w:rsidRPr="00522E5A">
                  <w:rPr>
                    <w:bCs w:val="0"/>
                    <w:color w:val="auto"/>
                    <w:sz w:val="24"/>
                    <w:szCs w:val="24"/>
                  </w:rPr>
                  <w:t>, 202</w:t>
                </w:r>
                <w:r>
                  <w:rPr>
                    <w:bCs w:val="0"/>
                    <w:color w:val="auto"/>
                    <w:sz w:val="24"/>
                    <w:szCs w:val="24"/>
                  </w:rPr>
                  <w:t>5</w:t>
                </w:r>
              </w:p>
            </w:tc>
            <w:tc>
              <w:tcPr>
                <w:tcW w:w="7922" w:type="dxa"/>
                <w:shd w:val="clear" w:color="auto" w:fill="FFFFFF" w:themeFill="background1"/>
              </w:tcPr>
              <w:p w14:paraId="6CEE89AA" w14:textId="77777777" w:rsidR="00F824A6" w:rsidRPr="009A0B1A" w:rsidRDefault="00F824A6">
                <w:pPr>
                  <w:pStyle w:val="Content"/>
                  <w:cnfStyle w:val="000000000000" w:firstRow="0" w:lastRow="0" w:firstColumn="0" w:lastColumn="0" w:oddVBand="0" w:evenVBand="0" w:oddHBand="0" w:evenHBand="0" w:firstRowFirstColumn="0" w:firstRowLastColumn="0" w:lastRowFirstColumn="0" w:lastRowLastColumn="0"/>
                  <w:rPr>
                    <w:color w:val="auto"/>
                    <w:sz w:val="24"/>
                    <w:szCs w:val="24"/>
                  </w:rPr>
                </w:pPr>
                <w:r w:rsidRPr="009A0B1A">
                  <w:rPr>
                    <w:color w:val="auto"/>
                    <w:sz w:val="24"/>
                    <w:szCs w:val="24"/>
                  </w:rPr>
                  <w:t>Award Notification (tentative)</w:t>
                </w:r>
              </w:p>
            </w:tc>
          </w:tr>
          <w:tr w:rsidR="00F824A6" w14:paraId="65B05403" w14:textId="77777777" w:rsidTr="009B7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02CA8C28" w14:textId="77777777" w:rsidR="00F824A6" w:rsidRPr="009A0B1A" w:rsidRDefault="00F824A6">
                <w:pPr>
                  <w:pStyle w:val="Content"/>
                  <w:rPr>
                    <w:bCs w:val="0"/>
                    <w:color w:val="auto"/>
                    <w:sz w:val="24"/>
                    <w:szCs w:val="24"/>
                  </w:rPr>
                </w:pPr>
                <w:r w:rsidRPr="009A0B1A">
                  <w:rPr>
                    <w:bCs w:val="0"/>
                    <w:color w:val="auto"/>
                    <w:sz w:val="24"/>
                    <w:szCs w:val="24"/>
                  </w:rPr>
                  <w:t>July 1</w:t>
                </w:r>
                <w:r>
                  <w:rPr>
                    <w:bCs w:val="0"/>
                    <w:color w:val="auto"/>
                    <w:sz w:val="24"/>
                    <w:szCs w:val="24"/>
                  </w:rPr>
                  <w:t>, 2025</w:t>
                </w:r>
              </w:p>
            </w:tc>
            <w:tc>
              <w:tcPr>
                <w:tcW w:w="7922" w:type="dxa"/>
                <w:shd w:val="clear" w:color="auto" w:fill="FFFFFF" w:themeFill="background1"/>
              </w:tcPr>
              <w:p w14:paraId="2F6F8E3C" w14:textId="77777777" w:rsidR="00F824A6" w:rsidRPr="009A0B1A" w:rsidRDefault="00F824A6">
                <w:pPr>
                  <w:pStyle w:val="Content"/>
                  <w:cnfStyle w:val="000000100000" w:firstRow="0" w:lastRow="0" w:firstColumn="0" w:lastColumn="0" w:oddVBand="0" w:evenVBand="0" w:oddHBand="1" w:evenHBand="0" w:firstRowFirstColumn="0" w:firstRowLastColumn="0" w:lastRowFirstColumn="0" w:lastRowLastColumn="0"/>
                  <w:rPr>
                    <w:color w:val="auto"/>
                    <w:sz w:val="24"/>
                    <w:szCs w:val="24"/>
                  </w:rPr>
                </w:pPr>
                <w:r w:rsidRPr="009A0B1A">
                  <w:rPr>
                    <w:color w:val="auto"/>
                    <w:sz w:val="24"/>
                    <w:szCs w:val="24"/>
                  </w:rPr>
                  <w:t>Project Period Starts</w:t>
                </w:r>
              </w:p>
            </w:tc>
          </w:tr>
          <w:tr w:rsidR="00F824A6" w14:paraId="001D8EE0" w14:textId="77777777" w:rsidTr="009B7EDF">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14:paraId="3893DB1F" w14:textId="77777777" w:rsidR="00F824A6" w:rsidRPr="009A0B1A" w:rsidRDefault="00F824A6">
                <w:pPr>
                  <w:pStyle w:val="Content"/>
                  <w:rPr>
                    <w:bCs w:val="0"/>
                    <w:color w:val="auto"/>
                    <w:sz w:val="24"/>
                    <w:szCs w:val="24"/>
                  </w:rPr>
                </w:pPr>
                <w:r w:rsidRPr="009A0B1A">
                  <w:rPr>
                    <w:bCs w:val="0"/>
                    <w:color w:val="auto"/>
                    <w:sz w:val="24"/>
                    <w:szCs w:val="24"/>
                  </w:rPr>
                  <w:t>May 31</w:t>
                </w:r>
                <w:r>
                  <w:rPr>
                    <w:bCs w:val="0"/>
                    <w:color w:val="auto"/>
                    <w:sz w:val="24"/>
                    <w:szCs w:val="24"/>
                  </w:rPr>
                  <w:t>, 2026</w:t>
                </w:r>
              </w:p>
            </w:tc>
            <w:tc>
              <w:tcPr>
                <w:tcW w:w="7922" w:type="dxa"/>
                <w:shd w:val="clear" w:color="auto" w:fill="FFFFFF" w:themeFill="background1"/>
              </w:tcPr>
              <w:p w14:paraId="1B49FA8C" w14:textId="77777777" w:rsidR="00F824A6" w:rsidRPr="009A0B1A" w:rsidRDefault="00F824A6">
                <w:pPr>
                  <w:pStyle w:val="Content"/>
                  <w:cnfStyle w:val="000000000000" w:firstRow="0" w:lastRow="0" w:firstColumn="0" w:lastColumn="0" w:oddVBand="0" w:evenVBand="0" w:oddHBand="0" w:evenHBand="0" w:firstRowFirstColumn="0" w:firstRowLastColumn="0" w:lastRowFirstColumn="0" w:lastRowLastColumn="0"/>
                  <w:rPr>
                    <w:color w:val="auto"/>
                    <w:sz w:val="24"/>
                    <w:szCs w:val="24"/>
                  </w:rPr>
                </w:pPr>
                <w:r w:rsidRPr="009A0B1A">
                  <w:rPr>
                    <w:color w:val="auto"/>
                    <w:sz w:val="24"/>
                    <w:szCs w:val="24"/>
                  </w:rPr>
                  <w:t>Project Period Ends</w:t>
                </w:r>
              </w:p>
            </w:tc>
          </w:tr>
        </w:tbl>
        <w:p w14:paraId="5F72B85F" w14:textId="215694B6" w:rsidR="000F74F2" w:rsidRPr="002E5A6E" w:rsidRDefault="00000000" w:rsidP="000F74F2">
          <w:pPr>
            <w:rPr>
              <w:b/>
              <w:bCs/>
              <w:sz w:val="24"/>
              <w:szCs w:val="24"/>
            </w:rPr>
          </w:pPr>
        </w:p>
      </w:sdtContent>
    </w:sdt>
    <w:sectPr w:rsidR="000F74F2" w:rsidRPr="002E5A6E" w:rsidSect="0079483A">
      <w:type w:val="continuous"/>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ACDD" w14:textId="77777777" w:rsidR="00FF6F4B" w:rsidRDefault="00FF6F4B">
      <w:r>
        <w:separator/>
      </w:r>
    </w:p>
    <w:p w14:paraId="485E5D6C" w14:textId="77777777" w:rsidR="00FF6F4B" w:rsidRDefault="00FF6F4B"/>
  </w:endnote>
  <w:endnote w:type="continuationSeparator" w:id="0">
    <w:p w14:paraId="22420521" w14:textId="77777777" w:rsidR="00FF6F4B" w:rsidRDefault="00FF6F4B">
      <w:r>
        <w:continuationSeparator/>
      </w:r>
    </w:p>
    <w:p w14:paraId="59CB92C9" w14:textId="77777777" w:rsidR="00FF6F4B" w:rsidRDefault="00FF6F4B"/>
  </w:endnote>
  <w:endnote w:type="continuationNotice" w:id="1">
    <w:p w14:paraId="16CBC5FB" w14:textId="77777777" w:rsidR="00FF6F4B" w:rsidRDefault="00FF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0ECE" w14:textId="3C3D153E" w:rsidR="00662238" w:rsidRPr="00170F05" w:rsidRDefault="00170F05" w:rsidP="00170F05">
    <w:pPr>
      <w:pStyle w:val="Footer"/>
      <w:jc w:val="center"/>
      <w:rPr>
        <w:b w:val="0"/>
        <w:bCs/>
        <w:sz w:val="22"/>
      </w:rPr>
    </w:pPr>
    <w:r w:rsidRPr="00170F05">
      <w:rPr>
        <w:b w:val="0"/>
        <w:bCs/>
        <w:sz w:val="22"/>
      </w:rPr>
      <w:fldChar w:fldCharType="begin"/>
    </w:r>
    <w:r w:rsidRPr="00170F05">
      <w:rPr>
        <w:b w:val="0"/>
        <w:bCs/>
        <w:sz w:val="22"/>
      </w:rPr>
      <w:instrText xml:space="preserve"> PAGE   \* MERGEFORMAT </w:instrText>
    </w:r>
    <w:r w:rsidRPr="00170F05">
      <w:rPr>
        <w:b w:val="0"/>
        <w:bCs/>
        <w:sz w:val="22"/>
      </w:rPr>
      <w:fldChar w:fldCharType="separate"/>
    </w:r>
    <w:r w:rsidRPr="00170F05">
      <w:rPr>
        <w:b w:val="0"/>
        <w:bCs/>
        <w:noProof/>
        <w:sz w:val="22"/>
      </w:rPr>
      <w:t>1</w:t>
    </w:r>
    <w:r w:rsidRPr="00170F05">
      <w:rPr>
        <w:b w:val="0"/>
        <w:bC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2132" w14:textId="77777777" w:rsidR="00FF6F4B" w:rsidRDefault="00FF6F4B">
      <w:r>
        <w:separator/>
      </w:r>
    </w:p>
    <w:p w14:paraId="16CA60B2" w14:textId="77777777" w:rsidR="00FF6F4B" w:rsidRDefault="00FF6F4B"/>
  </w:footnote>
  <w:footnote w:type="continuationSeparator" w:id="0">
    <w:p w14:paraId="3F1A8E9A" w14:textId="77777777" w:rsidR="00FF6F4B" w:rsidRDefault="00FF6F4B">
      <w:r>
        <w:continuationSeparator/>
      </w:r>
    </w:p>
    <w:p w14:paraId="78DD8C53" w14:textId="77777777" w:rsidR="00FF6F4B" w:rsidRDefault="00FF6F4B"/>
  </w:footnote>
  <w:footnote w:type="continuationNotice" w:id="1">
    <w:p w14:paraId="215E923A" w14:textId="77777777" w:rsidR="00FF6F4B" w:rsidRDefault="00FF6F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5C"/>
    <w:multiLevelType w:val="hybridMultilevel"/>
    <w:tmpl w:val="C262C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CF3B71"/>
    <w:multiLevelType w:val="hybridMultilevel"/>
    <w:tmpl w:val="99D02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3466"/>
    <w:multiLevelType w:val="hybridMultilevel"/>
    <w:tmpl w:val="CAC8E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5BBE"/>
    <w:multiLevelType w:val="multilevel"/>
    <w:tmpl w:val="BCC67F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61A3B84"/>
    <w:multiLevelType w:val="hybridMultilevel"/>
    <w:tmpl w:val="418C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3CEE"/>
    <w:multiLevelType w:val="hybridMultilevel"/>
    <w:tmpl w:val="484AD078"/>
    <w:lvl w:ilvl="0" w:tplc="71309B3E">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744"/>
    <w:multiLevelType w:val="hybridMultilevel"/>
    <w:tmpl w:val="FE8ABABC"/>
    <w:lvl w:ilvl="0" w:tplc="F3269A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D4BEE"/>
    <w:multiLevelType w:val="hybridMultilevel"/>
    <w:tmpl w:val="6152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D1199"/>
    <w:multiLevelType w:val="hybridMultilevel"/>
    <w:tmpl w:val="85F20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0CEC"/>
    <w:multiLevelType w:val="hybridMultilevel"/>
    <w:tmpl w:val="EBA485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A33F6"/>
    <w:multiLevelType w:val="hybridMultilevel"/>
    <w:tmpl w:val="52E6D1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5ABE"/>
    <w:multiLevelType w:val="hybridMultilevel"/>
    <w:tmpl w:val="C4E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F2864"/>
    <w:multiLevelType w:val="hybridMultilevel"/>
    <w:tmpl w:val="7F48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11ED3"/>
    <w:multiLevelType w:val="hybridMultilevel"/>
    <w:tmpl w:val="61D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3264F"/>
    <w:multiLevelType w:val="hybridMultilevel"/>
    <w:tmpl w:val="B09A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E7C33"/>
    <w:multiLevelType w:val="hybridMultilevel"/>
    <w:tmpl w:val="7BA4E45E"/>
    <w:lvl w:ilvl="0" w:tplc="830C0686">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31503"/>
    <w:multiLevelType w:val="hybridMultilevel"/>
    <w:tmpl w:val="A82C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51C3D"/>
    <w:multiLevelType w:val="hybridMultilevel"/>
    <w:tmpl w:val="15D256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7BE2"/>
    <w:multiLevelType w:val="hybridMultilevel"/>
    <w:tmpl w:val="BC2A10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D52AD"/>
    <w:multiLevelType w:val="hybridMultilevel"/>
    <w:tmpl w:val="13EA7E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7B4A37"/>
    <w:multiLevelType w:val="hybridMultilevel"/>
    <w:tmpl w:val="33D86FE8"/>
    <w:lvl w:ilvl="0" w:tplc="EA7892E0">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056DA"/>
    <w:multiLevelType w:val="hybridMultilevel"/>
    <w:tmpl w:val="5FDE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B74C7"/>
    <w:multiLevelType w:val="hybridMultilevel"/>
    <w:tmpl w:val="78D05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5236362">
    <w:abstractNumId w:val="13"/>
  </w:num>
  <w:num w:numId="2" w16cid:durableId="1087311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406756">
    <w:abstractNumId w:val="11"/>
  </w:num>
  <w:num w:numId="4" w16cid:durableId="1255170952">
    <w:abstractNumId w:val="20"/>
  </w:num>
  <w:num w:numId="5" w16cid:durableId="1932355661">
    <w:abstractNumId w:val="15"/>
  </w:num>
  <w:num w:numId="6" w16cid:durableId="549463638">
    <w:abstractNumId w:val="5"/>
  </w:num>
  <w:num w:numId="7" w16cid:durableId="978732648">
    <w:abstractNumId w:val="4"/>
  </w:num>
  <w:num w:numId="8" w16cid:durableId="137455983">
    <w:abstractNumId w:val="6"/>
  </w:num>
  <w:num w:numId="9" w16cid:durableId="296374482">
    <w:abstractNumId w:val="9"/>
  </w:num>
  <w:num w:numId="10" w16cid:durableId="2100984102">
    <w:abstractNumId w:val="18"/>
  </w:num>
  <w:num w:numId="11" w16cid:durableId="2135950887">
    <w:abstractNumId w:val="22"/>
  </w:num>
  <w:num w:numId="12" w16cid:durableId="1046024334">
    <w:abstractNumId w:val="1"/>
  </w:num>
  <w:num w:numId="13" w16cid:durableId="296840937">
    <w:abstractNumId w:val="2"/>
  </w:num>
  <w:num w:numId="14" w16cid:durableId="1459494653">
    <w:abstractNumId w:val="0"/>
  </w:num>
  <w:num w:numId="15" w16cid:durableId="804472347">
    <w:abstractNumId w:val="14"/>
  </w:num>
  <w:num w:numId="16" w16cid:durableId="93211042">
    <w:abstractNumId w:val="16"/>
  </w:num>
  <w:num w:numId="17" w16cid:durableId="1049577325">
    <w:abstractNumId w:val="21"/>
  </w:num>
  <w:num w:numId="18" w16cid:durableId="1433823887">
    <w:abstractNumId w:val="12"/>
  </w:num>
  <w:num w:numId="19" w16cid:durableId="1918400749">
    <w:abstractNumId w:val="17"/>
  </w:num>
  <w:num w:numId="20" w16cid:durableId="1525093966">
    <w:abstractNumId w:val="10"/>
  </w:num>
  <w:num w:numId="21" w16cid:durableId="1223828861">
    <w:abstractNumId w:val="8"/>
  </w:num>
  <w:num w:numId="22" w16cid:durableId="1595896288">
    <w:abstractNumId w:val="7"/>
  </w:num>
  <w:num w:numId="23" w16cid:durableId="21019451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5D"/>
    <w:rsid w:val="000017E6"/>
    <w:rsid w:val="0000633D"/>
    <w:rsid w:val="00012D5E"/>
    <w:rsid w:val="00015641"/>
    <w:rsid w:val="00023862"/>
    <w:rsid w:val="0002482E"/>
    <w:rsid w:val="0002653B"/>
    <w:rsid w:val="00043976"/>
    <w:rsid w:val="00050324"/>
    <w:rsid w:val="00052663"/>
    <w:rsid w:val="00077AB2"/>
    <w:rsid w:val="000A0150"/>
    <w:rsid w:val="000A5579"/>
    <w:rsid w:val="000A5B41"/>
    <w:rsid w:val="000B28A6"/>
    <w:rsid w:val="000B3BA0"/>
    <w:rsid w:val="000B4B30"/>
    <w:rsid w:val="000E0BF0"/>
    <w:rsid w:val="000E63C9"/>
    <w:rsid w:val="000F0498"/>
    <w:rsid w:val="000F3F54"/>
    <w:rsid w:val="000F74F2"/>
    <w:rsid w:val="00110753"/>
    <w:rsid w:val="001164ED"/>
    <w:rsid w:val="00122587"/>
    <w:rsid w:val="00130E9D"/>
    <w:rsid w:val="00131C54"/>
    <w:rsid w:val="00137748"/>
    <w:rsid w:val="0014576F"/>
    <w:rsid w:val="001508B9"/>
    <w:rsid w:val="00150A6D"/>
    <w:rsid w:val="00154774"/>
    <w:rsid w:val="00170F05"/>
    <w:rsid w:val="001710F2"/>
    <w:rsid w:val="00180A55"/>
    <w:rsid w:val="00185B35"/>
    <w:rsid w:val="00186271"/>
    <w:rsid w:val="00191178"/>
    <w:rsid w:val="001A208F"/>
    <w:rsid w:val="001A58A3"/>
    <w:rsid w:val="001D0B36"/>
    <w:rsid w:val="001D3F43"/>
    <w:rsid w:val="001E13C0"/>
    <w:rsid w:val="001F00C6"/>
    <w:rsid w:val="001F2BC8"/>
    <w:rsid w:val="001F5F6B"/>
    <w:rsid w:val="0020334C"/>
    <w:rsid w:val="00230AE2"/>
    <w:rsid w:val="0023157C"/>
    <w:rsid w:val="00232B5B"/>
    <w:rsid w:val="00240626"/>
    <w:rsid w:val="00243EBC"/>
    <w:rsid w:val="00246212"/>
    <w:rsid w:val="00246A35"/>
    <w:rsid w:val="00247A01"/>
    <w:rsid w:val="00260E61"/>
    <w:rsid w:val="00284348"/>
    <w:rsid w:val="0028764A"/>
    <w:rsid w:val="00290449"/>
    <w:rsid w:val="002A0F63"/>
    <w:rsid w:val="002A7501"/>
    <w:rsid w:val="002D7A6D"/>
    <w:rsid w:val="002E0A29"/>
    <w:rsid w:val="002E5A6E"/>
    <w:rsid w:val="002E7B19"/>
    <w:rsid w:val="002F11EA"/>
    <w:rsid w:val="002F508A"/>
    <w:rsid w:val="002F51F5"/>
    <w:rsid w:val="00307235"/>
    <w:rsid w:val="00311E2E"/>
    <w:rsid w:val="00312137"/>
    <w:rsid w:val="003159B7"/>
    <w:rsid w:val="00330359"/>
    <w:rsid w:val="003366BD"/>
    <w:rsid w:val="0033762F"/>
    <w:rsid w:val="00342EFF"/>
    <w:rsid w:val="0035268B"/>
    <w:rsid w:val="0036068B"/>
    <w:rsid w:val="00366C7E"/>
    <w:rsid w:val="00370FE0"/>
    <w:rsid w:val="00374AC0"/>
    <w:rsid w:val="00377E0D"/>
    <w:rsid w:val="00384EA3"/>
    <w:rsid w:val="003878C3"/>
    <w:rsid w:val="003926DD"/>
    <w:rsid w:val="003960BD"/>
    <w:rsid w:val="003A39A1"/>
    <w:rsid w:val="003A4B46"/>
    <w:rsid w:val="003B61BB"/>
    <w:rsid w:val="003C2191"/>
    <w:rsid w:val="003C7AF3"/>
    <w:rsid w:val="003D3863"/>
    <w:rsid w:val="003E4E99"/>
    <w:rsid w:val="00403EE0"/>
    <w:rsid w:val="004110DE"/>
    <w:rsid w:val="0041472A"/>
    <w:rsid w:val="0041797B"/>
    <w:rsid w:val="004355FD"/>
    <w:rsid w:val="0044085A"/>
    <w:rsid w:val="004417EF"/>
    <w:rsid w:val="00442457"/>
    <w:rsid w:val="00443132"/>
    <w:rsid w:val="0044570B"/>
    <w:rsid w:val="0045078A"/>
    <w:rsid w:val="004533EA"/>
    <w:rsid w:val="0045545D"/>
    <w:rsid w:val="004567AC"/>
    <w:rsid w:val="0047048F"/>
    <w:rsid w:val="00470522"/>
    <w:rsid w:val="004706E1"/>
    <w:rsid w:val="00491E28"/>
    <w:rsid w:val="004932B3"/>
    <w:rsid w:val="004952DE"/>
    <w:rsid w:val="004A34D7"/>
    <w:rsid w:val="004B21A5"/>
    <w:rsid w:val="004C49EB"/>
    <w:rsid w:val="004C5818"/>
    <w:rsid w:val="004E02BF"/>
    <w:rsid w:val="004E2D2B"/>
    <w:rsid w:val="004F1879"/>
    <w:rsid w:val="004F6B39"/>
    <w:rsid w:val="005030A8"/>
    <w:rsid w:val="005037F0"/>
    <w:rsid w:val="00514604"/>
    <w:rsid w:val="00516A86"/>
    <w:rsid w:val="005177D3"/>
    <w:rsid w:val="005204D3"/>
    <w:rsid w:val="00522E5A"/>
    <w:rsid w:val="005275F6"/>
    <w:rsid w:val="00550F64"/>
    <w:rsid w:val="00552104"/>
    <w:rsid w:val="00562AAE"/>
    <w:rsid w:val="00572102"/>
    <w:rsid w:val="00585F12"/>
    <w:rsid w:val="0059321A"/>
    <w:rsid w:val="005C43FE"/>
    <w:rsid w:val="005E03FE"/>
    <w:rsid w:val="005F1BB0"/>
    <w:rsid w:val="00600E97"/>
    <w:rsid w:val="00621995"/>
    <w:rsid w:val="0063595A"/>
    <w:rsid w:val="00652134"/>
    <w:rsid w:val="0065450A"/>
    <w:rsid w:val="00656C4D"/>
    <w:rsid w:val="00661907"/>
    <w:rsid w:val="00662238"/>
    <w:rsid w:val="00671F07"/>
    <w:rsid w:val="006726E0"/>
    <w:rsid w:val="00677654"/>
    <w:rsid w:val="00680A32"/>
    <w:rsid w:val="00685492"/>
    <w:rsid w:val="006978BE"/>
    <w:rsid w:val="006B6162"/>
    <w:rsid w:val="006C401E"/>
    <w:rsid w:val="006D75EB"/>
    <w:rsid w:val="006E0C7F"/>
    <w:rsid w:val="006E5716"/>
    <w:rsid w:val="006F71E3"/>
    <w:rsid w:val="00702532"/>
    <w:rsid w:val="007302B3"/>
    <w:rsid w:val="00730733"/>
    <w:rsid w:val="00730E3A"/>
    <w:rsid w:val="00736AAF"/>
    <w:rsid w:val="00740AED"/>
    <w:rsid w:val="00740F37"/>
    <w:rsid w:val="0074445F"/>
    <w:rsid w:val="00744E60"/>
    <w:rsid w:val="00747EC9"/>
    <w:rsid w:val="007501B5"/>
    <w:rsid w:val="00761CE2"/>
    <w:rsid w:val="00762345"/>
    <w:rsid w:val="00765B2A"/>
    <w:rsid w:val="00770BF2"/>
    <w:rsid w:val="00783A34"/>
    <w:rsid w:val="0079483A"/>
    <w:rsid w:val="007A21AD"/>
    <w:rsid w:val="007B19A4"/>
    <w:rsid w:val="007C6B52"/>
    <w:rsid w:val="007D16C5"/>
    <w:rsid w:val="007D56E1"/>
    <w:rsid w:val="007E6627"/>
    <w:rsid w:val="007E6EEE"/>
    <w:rsid w:val="007F2788"/>
    <w:rsid w:val="008157CB"/>
    <w:rsid w:val="008373AB"/>
    <w:rsid w:val="008461ED"/>
    <w:rsid w:val="00862FE4"/>
    <w:rsid w:val="0086389A"/>
    <w:rsid w:val="00867454"/>
    <w:rsid w:val="00870FDF"/>
    <w:rsid w:val="0087605E"/>
    <w:rsid w:val="00882C8D"/>
    <w:rsid w:val="00883172"/>
    <w:rsid w:val="00896E6D"/>
    <w:rsid w:val="008A07DF"/>
    <w:rsid w:val="008A1EB8"/>
    <w:rsid w:val="008A4099"/>
    <w:rsid w:val="008B1FEE"/>
    <w:rsid w:val="008C046C"/>
    <w:rsid w:val="008C5506"/>
    <w:rsid w:val="008D5609"/>
    <w:rsid w:val="008E23AA"/>
    <w:rsid w:val="008E5B13"/>
    <w:rsid w:val="008F6006"/>
    <w:rsid w:val="00903C32"/>
    <w:rsid w:val="00916B16"/>
    <w:rsid w:val="009173B9"/>
    <w:rsid w:val="0093335D"/>
    <w:rsid w:val="0093613E"/>
    <w:rsid w:val="00943026"/>
    <w:rsid w:val="00952C52"/>
    <w:rsid w:val="00966B81"/>
    <w:rsid w:val="009736FC"/>
    <w:rsid w:val="00977F86"/>
    <w:rsid w:val="009852F7"/>
    <w:rsid w:val="0099142A"/>
    <w:rsid w:val="009A0B1A"/>
    <w:rsid w:val="009B7EDF"/>
    <w:rsid w:val="009C7720"/>
    <w:rsid w:val="009F6223"/>
    <w:rsid w:val="00A03AB3"/>
    <w:rsid w:val="00A14AC1"/>
    <w:rsid w:val="00A23AFA"/>
    <w:rsid w:val="00A25906"/>
    <w:rsid w:val="00A31B3E"/>
    <w:rsid w:val="00A36073"/>
    <w:rsid w:val="00A37889"/>
    <w:rsid w:val="00A42462"/>
    <w:rsid w:val="00A532F3"/>
    <w:rsid w:val="00A53D94"/>
    <w:rsid w:val="00A6760A"/>
    <w:rsid w:val="00A77AD2"/>
    <w:rsid w:val="00A8489E"/>
    <w:rsid w:val="00A848A4"/>
    <w:rsid w:val="00A87049"/>
    <w:rsid w:val="00A93054"/>
    <w:rsid w:val="00A960DA"/>
    <w:rsid w:val="00AA3D6C"/>
    <w:rsid w:val="00AA466F"/>
    <w:rsid w:val="00AC29F3"/>
    <w:rsid w:val="00AD2E62"/>
    <w:rsid w:val="00AF2E26"/>
    <w:rsid w:val="00B0076F"/>
    <w:rsid w:val="00B10F55"/>
    <w:rsid w:val="00B16220"/>
    <w:rsid w:val="00B20C8B"/>
    <w:rsid w:val="00B231E5"/>
    <w:rsid w:val="00B45DEA"/>
    <w:rsid w:val="00B55438"/>
    <w:rsid w:val="00B55B34"/>
    <w:rsid w:val="00B64C7A"/>
    <w:rsid w:val="00B67BB2"/>
    <w:rsid w:val="00B85270"/>
    <w:rsid w:val="00B8615F"/>
    <w:rsid w:val="00B86BD9"/>
    <w:rsid w:val="00B90E50"/>
    <w:rsid w:val="00B92A8B"/>
    <w:rsid w:val="00BA2AEB"/>
    <w:rsid w:val="00BA7E74"/>
    <w:rsid w:val="00BB3F4F"/>
    <w:rsid w:val="00BB6FA4"/>
    <w:rsid w:val="00BD282F"/>
    <w:rsid w:val="00BE1E3A"/>
    <w:rsid w:val="00BE20F1"/>
    <w:rsid w:val="00BE5961"/>
    <w:rsid w:val="00BF17F9"/>
    <w:rsid w:val="00BF253A"/>
    <w:rsid w:val="00BF28CE"/>
    <w:rsid w:val="00BF5E35"/>
    <w:rsid w:val="00BF6D5C"/>
    <w:rsid w:val="00C005B9"/>
    <w:rsid w:val="00C02B87"/>
    <w:rsid w:val="00C07BB2"/>
    <w:rsid w:val="00C137E3"/>
    <w:rsid w:val="00C17B69"/>
    <w:rsid w:val="00C21870"/>
    <w:rsid w:val="00C323E2"/>
    <w:rsid w:val="00C3475F"/>
    <w:rsid w:val="00C378FC"/>
    <w:rsid w:val="00C4086D"/>
    <w:rsid w:val="00C67530"/>
    <w:rsid w:val="00C835F0"/>
    <w:rsid w:val="00C84AAD"/>
    <w:rsid w:val="00C90036"/>
    <w:rsid w:val="00C94CAB"/>
    <w:rsid w:val="00CA0436"/>
    <w:rsid w:val="00CA1896"/>
    <w:rsid w:val="00CA192B"/>
    <w:rsid w:val="00CA2FEB"/>
    <w:rsid w:val="00CB38B7"/>
    <w:rsid w:val="00CB5B28"/>
    <w:rsid w:val="00CB69A3"/>
    <w:rsid w:val="00CC079E"/>
    <w:rsid w:val="00CC60A2"/>
    <w:rsid w:val="00CC6F1B"/>
    <w:rsid w:val="00CD08EF"/>
    <w:rsid w:val="00CE461F"/>
    <w:rsid w:val="00CE6337"/>
    <w:rsid w:val="00CF49BE"/>
    <w:rsid w:val="00CF5371"/>
    <w:rsid w:val="00D0323A"/>
    <w:rsid w:val="00D0559F"/>
    <w:rsid w:val="00D077E9"/>
    <w:rsid w:val="00D23CC1"/>
    <w:rsid w:val="00D33E5D"/>
    <w:rsid w:val="00D40556"/>
    <w:rsid w:val="00D42831"/>
    <w:rsid w:val="00D42CB7"/>
    <w:rsid w:val="00D51CEF"/>
    <w:rsid w:val="00D5413D"/>
    <w:rsid w:val="00D5596A"/>
    <w:rsid w:val="00D570A9"/>
    <w:rsid w:val="00D67050"/>
    <w:rsid w:val="00D70214"/>
    <w:rsid w:val="00D70D02"/>
    <w:rsid w:val="00D72248"/>
    <w:rsid w:val="00D770C7"/>
    <w:rsid w:val="00D86945"/>
    <w:rsid w:val="00D87681"/>
    <w:rsid w:val="00D90290"/>
    <w:rsid w:val="00D95E79"/>
    <w:rsid w:val="00D97DEB"/>
    <w:rsid w:val="00DA5605"/>
    <w:rsid w:val="00DC74FC"/>
    <w:rsid w:val="00DD0CDE"/>
    <w:rsid w:val="00DD152F"/>
    <w:rsid w:val="00DD493B"/>
    <w:rsid w:val="00DD53BB"/>
    <w:rsid w:val="00DE213F"/>
    <w:rsid w:val="00DE4B9E"/>
    <w:rsid w:val="00DF027C"/>
    <w:rsid w:val="00DF059A"/>
    <w:rsid w:val="00E00A32"/>
    <w:rsid w:val="00E0576A"/>
    <w:rsid w:val="00E05FE0"/>
    <w:rsid w:val="00E108E5"/>
    <w:rsid w:val="00E11B98"/>
    <w:rsid w:val="00E1630B"/>
    <w:rsid w:val="00E22ACD"/>
    <w:rsid w:val="00E30EF8"/>
    <w:rsid w:val="00E353D7"/>
    <w:rsid w:val="00E46FAD"/>
    <w:rsid w:val="00E545D0"/>
    <w:rsid w:val="00E620B0"/>
    <w:rsid w:val="00E75B0C"/>
    <w:rsid w:val="00E80567"/>
    <w:rsid w:val="00E81B40"/>
    <w:rsid w:val="00E91776"/>
    <w:rsid w:val="00E941B5"/>
    <w:rsid w:val="00E942C3"/>
    <w:rsid w:val="00EB1B38"/>
    <w:rsid w:val="00EB3D6D"/>
    <w:rsid w:val="00EB6651"/>
    <w:rsid w:val="00EE0D61"/>
    <w:rsid w:val="00EF555B"/>
    <w:rsid w:val="00F027BB"/>
    <w:rsid w:val="00F02FBA"/>
    <w:rsid w:val="00F11DCF"/>
    <w:rsid w:val="00F162EA"/>
    <w:rsid w:val="00F2204A"/>
    <w:rsid w:val="00F52D27"/>
    <w:rsid w:val="00F54EB2"/>
    <w:rsid w:val="00F626B8"/>
    <w:rsid w:val="00F6718D"/>
    <w:rsid w:val="00F824A6"/>
    <w:rsid w:val="00F83527"/>
    <w:rsid w:val="00F83CA8"/>
    <w:rsid w:val="00F83F5A"/>
    <w:rsid w:val="00F91B9B"/>
    <w:rsid w:val="00F961C7"/>
    <w:rsid w:val="00FA218F"/>
    <w:rsid w:val="00FC2B58"/>
    <w:rsid w:val="00FC4F41"/>
    <w:rsid w:val="00FD583F"/>
    <w:rsid w:val="00FD7488"/>
    <w:rsid w:val="00FF16B4"/>
    <w:rsid w:val="00FF6F4B"/>
    <w:rsid w:val="31F5F947"/>
    <w:rsid w:val="3B5C0015"/>
    <w:rsid w:val="702364E0"/>
    <w:rsid w:val="75107852"/>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FDF5"/>
  <w15:docId w15:val="{1C298213-F9A7-45E1-93D2-C3F68A46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87"/>
    <w:pPr>
      <w:spacing w:after="0" w:line="240" w:lineRule="auto"/>
    </w:pPr>
    <w:rPr>
      <w:rFonts w:ascii="Calibri" w:eastAsia="Times New Roman" w:hAnsi="Calibri" w:cs="Times New Roman"/>
      <w:sz w:val="22"/>
      <w:szCs w:val="22"/>
    </w:rPr>
  </w:style>
  <w:style w:type="paragraph" w:styleId="Heading1">
    <w:name w:val="heading 1"/>
    <w:basedOn w:val="Normal"/>
    <w:link w:val="Heading1Char"/>
    <w:uiPriority w:val="4"/>
    <w:qFormat/>
    <w:rsid w:val="00D077E9"/>
    <w:pPr>
      <w:keepNext/>
      <w:spacing w:before="240" w:after="60" w:line="276" w:lineRule="auto"/>
      <w:outlineLvl w:val="0"/>
    </w:pPr>
    <w:rPr>
      <w:rFonts w:asciiTheme="majorHAnsi" w:eastAsiaTheme="majorEastAsia" w:hAnsiTheme="majorHAnsi" w:cstheme="majorBidi"/>
      <w:b/>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outlineLvl w:val="1"/>
    </w:pPr>
    <w:rPr>
      <w:rFonts w:asciiTheme="minorHAnsi" w:eastAsiaTheme="majorEastAsia" w:hAnsiTheme="minorHAnsi" w:cstheme="majorBidi"/>
      <w:color w:val="082A75" w:themeColor="text2"/>
      <w:sz w:val="36"/>
      <w:szCs w:val="26"/>
    </w:rPr>
  </w:style>
  <w:style w:type="paragraph" w:styleId="Heading7">
    <w:name w:val="heading 7"/>
    <w:basedOn w:val="Normal"/>
    <w:next w:val="Normal"/>
    <w:link w:val="Heading7Char"/>
    <w:uiPriority w:val="1"/>
    <w:semiHidden/>
    <w:unhideWhenUsed/>
    <w:qFormat/>
    <w:rsid w:val="00B85270"/>
    <w:pPr>
      <w:keepNext/>
      <w:keepLines/>
      <w:spacing w:before="40" w:line="276" w:lineRule="auto"/>
      <w:outlineLvl w:val="6"/>
    </w:pPr>
    <w:rPr>
      <w:rFonts w:asciiTheme="majorHAnsi" w:eastAsiaTheme="majorEastAsia" w:hAnsiTheme="majorHAnsi" w:cstheme="majorBidi"/>
      <w:b/>
      <w:i/>
      <w:iCs/>
      <w:color w:val="012639"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76" w:lineRule="auto"/>
    </w:pPr>
    <w:rPr>
      <w:rFonts w:ascii="Tahoma" w:eastAsiaTheme="minorEastAsia" w:hAnsi="Tahoma" w:cs="Tahoma"/>
      <w:b/>
      <w:color w:val="082A75" w:themeColor="text2"/>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pPr>
    <w:rPr>
      <w:rFonts w:asciiTheme="majorHAnsi" w:eastAsiaTheme="majorEastAsia" w:hAnsiTheme="majorHAnsi" w:cstheme="majorBidi"/>
      <w:b/>
      <w:bCs/>
      <w:color w:val="082A75" w:themeColor="text2"/>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spacing w:line="276" w:lineRule="auto"/>
    </w:pPr>
    <w:rPr>
      <w:rFonts w:asciiTheme="minorHAnsi" w:eastAsiaTheme="minorEastAsia" w:hAnsiTheme="minorHAnsi" w:cstheme="minorBidi"/>
      <w:caps/>
      <w:color w:val="082A75" w:themeColor="text2"/>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pPr>
      <w:spacing w:line="276" w:lineRule="auto"/>
    </w:pPr>
    <w:rPr>
      <w:rFonts w:asciiTheme="minorHAnsi" w:eastAsiaTheme="minorEastAsia" w:hAnsiTheme="minorHAnsi" w:cstheme="minorBidi"/>
      <w:b/>
      <w:color w:val="082A75" w:themeColor="text2"/>
      <w:sz w:val="28"/>
    </w:rPr>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pPr>
      <w:spacing w:line="276" w:lineRule="auto"/>
    </w:pPr>
    <w:rPr>
      <w:rFonts w:asciiTheme="minorHAnsi" w:eastAsiaTheme="minorEastAsia" w:hAnsiTheme="minorHAnsi" w:cstheme="minorBidi"/>
      <w:b/>
      <w:color w:val="082A75" w:themeColor="text2"/>
      <w:sz w:val="28"/>
    </w:rPr>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jc w:val="right"/>
    </w:pPr>
    <w:rPr>
      <w:rFonts w:asciiTheme="minorHAnsi" w:eastAsiaTheme="minorEastAsia" w:hAnsiTheme="minorHAnsi" w:cstheme="minorBidi"/>
      <w:b/>
      <w:color w:val="082A75" w:themeColor="text2"/>
      <w:sz w:val="28"/>
    </w:r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pPr>
      <w:spacing w:line="276" w:lineRule="auto"/>
    </w:pPr>
    <w:rPr>
      <w:rFonts w:asciiTheme="minorHAnsi" w:eastAsiaTheme="minorEastAsia" w:hAnsiTheme="minorHAnsi" w:cstheme="minorBidi"/>
      <w:color w:val="082A75" w:themeColor="text2"/>
      <w:sz w:val="28"/>
    </w:rPr>
  </w:style>
  <w:style w:type="paragraph" w:customStyle="1" w:styleId="EmphasisText">
    <w:name w:val="Emphasis Text"/>
    <w:basedOn w:val="Normal"/>
    <w:link w:val="EmphasisTextChar"/>
    <w:qFormat/>
    <w:rsid w:val="00DF027C"/>
    <w:pPr>
      <w:spacing w:line="276" w:lineRule="auto"/>
    </w:pPr>
    <w:rPr>
      <w:rFonts w:asciiTheme="minorHAnsi" w:eastAsiaTheme="minorEastAsia" w:hAnsiTheme="minorHAnsi" w:cstheme="minorBidi"/>
      <w:b/>
      <w:color w:val="082A75" w:themeColor="text2"/>
      <w:sz w:val="28"/>
    </w:rPr>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B20C8B"/>
    <w:rPr>
      <w:color w:val="0000FF" w:themeColor="hyperlink"/>
      <w:u w:val="single"/>
    </w:rPr>
  </w:style>
  <w:style w:type="character" w:customStyle="1" w:styleId="UnresolvedMention1">
    <w:name w:val="Unresolved Mention1"/>
    <w:basedOn w:val="DefaultParagraphFont"/>
    <w:uiPriority w:val="99"/>
    <w:semiHidden/>
    <w:unhideWhenUsed/>
    <w:rsid w:val="00B20C8B"/>
    <w:rPr>
      <w:color w:val="605E5C"/>
      <w:shd w:val="clear" w:color="auto" w:fill="E1DFDD"/>
    </w:rPr>
  </w:style>
  <w:style w:type="character" w:styleId="FollowedHyperlink">
    <w:name w:val="FollowedHyperlink"/>
    <w:basedOn w:val="DefaultParagraphFont"/>
    <w:uiPriority w:val="99"/>
    <w:semiHidden/>
    <w:unhideWhenUsed/>
    <w:rsid w:val="00EE0D61"/>
    <w:rPr>
      <w:color w:val="3592CF" w:themeColor="followedHyperlink"/>
      <w:u w:val="single"/>
    </w:rPr>
  </w:style>
  <w:style w:type="table" w:styleId="PlainTable3">
    <w:name w:val="Plain Table 3"/>
    <w:basedOn w:val="TableNormal"/>
    <w:uiPriority w:val="43"/>
    <w:rsid w:val="00E1630B"/>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E1630B"/>
    <w:pPr>
      <w:spacing w:after="0" w:line="240" w:lineRule="auto"/>
    </w:pPr>
    <w:tblPr>
      <w:tblStyleRowBandSize w:val="1"/>
      <w:tblStyleColBandSize w:val="1"/>
      <w:tblBorders>
        <w:top w:val="single" w:sz="2" w:space="0" w:color="7AD6CF" w:themeColor="accent3" w:themeTint="99"/>
        <w:bottom w:val="single" w:sz="2" w:space="0" w:color="7AD6CF" w:themeColor="accent3" w:themeTint="99"/>
        <w:insideH w:val="single" w:sz="2" w:space="0" w:color="7AD6CF" w:themeColor="accent3" w:themeTint="99"/>
        <w:insideV w:val="single" w:sz="2" w:space="0" w:color="7AD6CF" w:themeColor="accent3" w:themeTint="99"/>
      </w:tblBorders>
    </w:tblPr>
    <w:tblStylePr w:type="firstRow">
      <w:rPr>
        <w:b/>
        <w:bCs/>
      </w:rPr>
      <w:tblPr/>
      <w:tcPr>
        <w:tcBorders>
          <w:top w:val="nil"/>
          <w:bottom w:val="single" w:sz="12" w:space="0" w:color="7AD6CF" w:themeColor="accent3" w:themeTint="99"/>
          <w:insideH w:val="nil"/>
          <w:insideV w:val="nil"/>
        </w:tcBorders>
        <w:shd w:val="clear" w:color="auto" w:fill="FFFFFF" w:themeFill="background1"/>
      </w:tcPr>
    </w:tblStylePr>
    <w:tblStylePr w:type="lastRow">
      <w:rPr>
        <w:b/>
        <w:bCs/>
      </w:rPr>
      <w:tblPr/>
      <w:tcPr>
        <w:tcBorders>
          <w:top w:val="double" w:sz="2" w:space="0" w:color="7AD6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1Light-Accent6">
    <w:name w:val="Grid Table 1 Light Accent 6"/>
    <w:basedOn w:val="TableNormal"/>
    <w:uiPriority w:val="46"/>
    <w:rsid w:val="00E1630B"/>
    <w:pPr>
      <w:spacing w:after="0" w:line="240" w:lineRule="auto"/>
    </w:pPr>
    <w:tblPr>
      <w:tblStyleRowBandSize w:val="1"/>
      <w:tblStyleColBandSize w:val="1"/>
      <w:tblBorders>
        <w:top w:val="single" w:sz="4" w:space="0" w:color="A6E4DF" w:themeColor="accent6" w:themeTint="66"/>
        <w:left w:val="single" w:sz="4" w:space="0" w:color="A6E4DF" w:themeColor="accent6" w:themeTint="66"/>
        <w:bottom w:val="single" w:sz="4" w:space="0" w:color="A6E4DF" w:themeColor="accent6" w:themeTint="66"/>
        <w:right w:val="single" w:sz="4" w:space="0" w:color="A6E4DF" w:themeColor="accent6" w:themeTint="66"/>
        <w:insideH w:val="single" w:sz="4" w:space="0" w:color="A6E4DF" w:themeColor="accent6" w:themeTint="66"/>
        <w:insideV w:val="single" w:sz="4" w:space="0" w:color="A6E4DF" w:themeColor="accent6" w:themeTint="66"/>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2" w:space="0" w:color="7AD6CF" w:themeColor="accent6"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630B"/>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color w:val="FFFFFF" w:themeColor="background1"/>
      </w:rPr>
      <w:tblPr/>
      <w:tcPr>
        <w:tcBorders>
          <w:top w:val="single" w:sz="4" w:space="0" w:color="34ABA2" w:themeColor="accent3"/>
          <w:left w:val="single" w:sz="4" w:space="0" w:color="34ABA2" w:themeColor="accent3"/>
          <w:bottom w:val="single" w:sz="4" w:space="0" w:color="34ABA2" w:themeColor="accent3"/>
          <w:right w:val="single" w:sz="4" w:space="0" w:color="34ABA2" w:themeColor="accent3"/>
          <w:insideH w:val="nil"/>
          <w:insideV w:val="nil"/>
        </w:tcBorders>
        <w:shd w:val="clear" w:color="auto" w:fill="34ABA2" w:themeFill="accent3"/>
      </w:tcPr>
    </w:tblStylePr>
    <w:tblStylePr w:type="lastRow">
      <w:rPr>
        <w:b/>
        <w:bCs/>
      </w:rPr>
      <w:tblPr/>
      <w:tcPr>
        <w:tcBorders>
          <w:top w:val="double" w:sz="4" w:space="0" w:color="34ABA2" w:themeColor="accent3"/>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4-Accent5">
    <w:name w:val="Grid Table 4 Accent 5"/>
    <w:basedOn w:val="TableNormal"/>
    <w:uiPriority w:val="49"/>
    <w:rsid w:val="00E1630B"/>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insideV w:val="nil"/>
        </w:tcBorders>
        <w:shd w:val="clear" w:color="auto" w:fill="C1D9CB" w:themeFill="accent5"/>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GridTable4-Accent6">
    <w:name w:val="Grid Table 4 Accent 6"/>
    <w:basedOn w:val="TableNormal"/>
    <w:uiPriority w:val="49"/>
    <w:rsid w:val="00E1630B"/>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color w:val="FFFFFF" w:themeColor="background1"/>
      </w:rPr>
      <w:tblPr/>
      <w:tcPr>
        <w:tcBorders>
          <w:top w:val="single" w:sz="4" w:space="0" w:color="34ABA2" w:themeColor="accent6"/>
          <w:left w:val="single" w:sz="4" w:space="0" w:color="34ABA2" w:themeColor="accent6"/>
          <w:bottom w:val="single" w:sz="4" w:space="0" w:color="34ABA2" w:themeColor="accent6"/>
          <w:right w:val="single" w:sz="4" w:space="0" w:color="34ABA2" w:themeColor="accent6"/>
          <w:insideH w:val="nil"/>
          <w:insideV w:val="nil"/>
        </w:tcBorders>
        <w:shd w:val="clear" w:color="auto" w:fill="34ABA2" w:themeFill="accent6"/>
      </w:tcPr>
    </w:tblStylePr>
    <w:tblStylePr w:type="lastRow">
      <w:rPr>
        <w:b/>
        <w:bCs/>
      </w:rPr>
      <w:tblPr/>
      <w:tcPr>
        <w:tcBorders>
          <w:top w:val="double" w:sz="4" w:space="0" w:color="34ABA2" w:themeColor="accent6"/>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ListTable1Light-Accent3">
    <w:name w:val="List Table 1 Light Accent 3"/>
    <w:basedOn w:val="TableNormal"/>
    <w:uiPriority w:val="46"/>
    <w:rsid w:val="00E1630B"/>
    <w:pPr>
      <w:spacing w:after="0" w:line="240" w:lineRule="auto"/>
    </w:pPr>
    <w:tblPr>
      <w:tblStyleRowBandSize w:val="1"/>
      <w:tblStyleColBandSize w:val="1"/>
    </w:tblPr>
    <w:tblStylePr w:type="firstRow">
      <w:rPr>
        <w:b/>
        <w:bCs/>
      </w:rPr>
      <w:tblPr/>
      <w:tcPr>
        <w:tcBorders>
          <w:bottom w:val="single" w:sz="4" w:space="0" w:color="7AD6CF" w:themeColor="accent3" w:themeTint="99"/>
        </w:tcBorders>
      </w:tcPr>
    </w:tblStylePr>
    <w:tblStylePr w:type="lastRow">
      <w:rPr>
        <w:b/>
        <w:bCs/>
      </w:rPr>
      <w:tblPr/>
      <w:tcPr>
        <w:tcBorders>
          <w:top w:val="sing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character" w:styleId="CommentReference">
    <w:name w:val="annotation reference"/>
    <w:basedOn w:val="DefaultParagraphFont"/>
    <w:uiPriority w:val="99"/>
    <w:semiHidden/>
    <w:unhideWhenUsed/>
    <w:rsid w:val="00A53D94"/>
    <w:rPr>
      <w:sz w:val="16"/>
      <w:szCs w:val="16"/>
    </w:rPr>
  </w:style>
  <w:style w:type="paragraph" w:styleId="CommentText">
    <w:name w:val="annotation text"/>
    <w:basedOn w:val="Normal"/>
    <w:link w:val="CommentTextChar"/>
    <w:uiPriority w:val="99"/>
    <w:unhideWhenUsed/>
    <w:rsid w:val="00A53D94"/>
    <w:rPr>
      <w:rFonts w:asciiTheme="minorHAnsi" w:eastAsiaTheme="minorEastAsia" w:hAnsiTheme="minorHAnsi" w:cstheme="minorBidi"/>
      <w:b/>
      <w:color w:val="082A75" w:themeColor="text2"/>
      <w:sz w:val="20"/>
      <w:szCs w:val="20"/>
    </w:rPr>
  </w:style>
  <w:style w:type="character" w:customStyle="1" w:styleId="CommentTextChar">
    <w:name w:val="Comment Text Char"/>
    <w:basedOn w:val="DefaultParagraphFont"/>
    <w:link w:val="CommentText"/>
    <w:uiPriority w:val="99"/>
    <w:rsid w:val="00A53D94"/>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A53D94"/>
    <w:rPr>
      <w:bCs/>
    </w:rPr>
  </w:style>
  <w:style w:type="character" w:customStyle="1" w:styleId="CommentSubjectChar">
    <w:name w:val="Comment Subject Char"/>
    <w:basedOn w:val="CommentTextChar"/>
    <w:link w:val="CommentSubject"/>
    <w:uiPriority w:val="99"/>
    <w:semiHidden/>
    <w:rsid w:val="00A53D94"/>
    <w:rPr>
      <w:rFonts w:eastAsiaTheme="minorEastAsia"/>
      <w:b/>
      <w:bCs/>
      <w:color w:val="082A75" w:themeColor="text2"/>
      <w:sz w:val="20"/>
      <w:szCs w:val="20"/>
    </w:rPr>
  </w:style>
  <w:style w:type="character" w:customStyle="1" w:styleId="Heading7Char">
    <w:name w:val="Heading 7 Char"/>
    <w:basedOn w:val="DefaultParagraphFont"/>
    <w:link w:val="Heading7"/>
    <w:uiPriority w:val="9"/>
    <w:semiHidden/>
    <w:rsid w:val="00B85270"/>
    <w:rPr>
      <w:rFonts w:asciiTheme="majorHAnsi" w:eastAsiaTheme="majorEastAsia" w:hAnsiTheme="majorHAnsi" w:cstheme="majorBidi"/>
      <w:b/>
      <w:i/>
      <w:iCs/>
      <w:color w:val="012639" w:themeColor="accent1" w:themeShade="7F"/>
      <w:sz w:val="28"/>
      <w:szCs w:val="22"/>
    </w:rPr>
  </w:style>
  <w:style w:type="paragraph" w:styleId="ListParagraph">
    <w:name w:val="List Paragraph"/>
    <w:basedOn w:val="Normal"/>
    <w:uiPriority w:val="34"/>
    <w:unhideWhenUsed/>
    <w:qFormat/>
    <w:rsid w:val="00744E60"/>
    <w:pPr>
      <w:ind w:left="720"/>
      <w:contextualSpacing/>
    </w:pPr>
  </w:style>
  <w:style w:type="character" w:customStyle="1" w:styleId="UnresolvedMention2">
    <w:name w:val="Unresolved Mention2"/>
    <w:basedOn w:val="DefaultParagraphFont"/>
    <w:uiPriority w:val="99"/>
    <w:semiHidden/>
    <w:unhideWhenUsed/>
    <w:rsid w:val="004355FD"/>
    <w:rPr>
      <w:color w:val="605E5C"/>
      <w:shd w:val="clear" w:color="auto" w:fill="E1DFDD"/>
    </w:rPr>
  </w:style>
  <w:style w:type="character" w:styleId="UnresolvedMention">
    <w:name w:val="Unresolved Mention"/>
    <w:basedOn w:val="DefaultParagraphFont"/>
    <w:uiPriority w:val="99"/>
    <w:semiHidden/>
    <w:unhideWhenUsed/>
    <w:rsid w:val="0079483A"/>
    <w:rPr>
      <w:color w:val="605E5C"/>
      <w:shd w:val="clear" w:color="auto" w:fill="E1DFDD"/>
    </w:rPr>
  </w:style>
  <w:style w:type="paragraph" w:styleId="Revision">
    <w:name w:val="Revision"/>
    <w:hidden/>
    <w:uiPriority w:val="99"/>
    <w:semiHidden/>
    <w:rsid w:val="00247A01"/>
    <w:pPr>
      <w:spacing w:after="0" w:line="240" w:lineRule="auto"/>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ri.public-health.uiowa.edu/cancer-data/reports/iowa-cancer-reports/" TargetMode="External"/><Relationship Id="rId18" Type="http://schemas.openxmlformats.org/officeDocument/2006/relationships/hyperlink" Target="https://canceriowa.org/grants/ifp" TargetMode="External"/><Relationship Id="rId26" Type="http://schemas.openxmlformats.org/officeDocument/2006/relationships/hyperlink" Target="mailto:schramm@canceriowa.org" TargetMode="External"/><Relationship Id="rId3" Type="http://schemas.openxmlformats.org/officeDocument/2006/relationships/customXml" Target="../customXml/item3.xml"/><Relationship Id="rId21" Type="http://schemas.openxmlformats.org/officeDocument/2006/relationships/hyperlink" Target="mailto:orton@canceriowa.org" TargetMode="External"/><Relationship Id="rId7" Type="http://schemas.openxmlformats.org/officeDocument/2006/relationships/settings" Target="settings.xml"/><Relationship Id="rId12" Type="http://schemas.openxmlformats.org/officeDocument/2006/relationships/hyperlink" Target="http://www.canceriowa.org/iowa-cancer-plan" TargetMode="External"/><Relationship Id="rId17" Type="http://schemas.openxmlformats.org/officeDocument/2006/relationships/hyperlink" Target="https://canceriowa.org/grants/ifp" TargetMode="External"/><Relationship Id="rId25" Type="http://schemas.openxmlformats.org/officeDocument/2006/relationships/hyperlink" Target="mailto:rollins@canceriowa.org" TargetMode="External"/><Relationship Id="rId2" Type="http://schemas.openxmlformats.org/officeDocument/2006/relationships/customXml" Target="../customXml/item2.xml"/><Relationship Id="rId16" Type="http://schemas.openxmlformats.org/officeDocument/2006/relationships/hyperlink" Target="https://canceriowa.org/membership/" TargetMode="External"/><Relationship Id="rId20" Type="http://schemas.openxmlformats.org/officeDocument/2006/relationships/hyperlink" Target="https://canceriowa.org/grants/ifp" TargetMode="External"/><Relationship Id="rId29" Type="http://schemas.openxmlformats.org/officeDocument/2006/relationships/hyperlink" Target="https://iowacancerconsortium.wildapricot.org/event-61322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ittig@canceriowa.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nceriowa.org/iowa-cancer-plan" TargetMode="External"/><Relationship Id="rId23" Type="http://schemas.openxmlformats.org/officeDocument/2006/relationships/hyperlink" Target="mailto:orton@canceriowa.org" TargetMode="External"/><Relationship Id="rId28" Type="http://schemas.openxmlformats.org/officeDocument/2006/relationships/hyperlink" Target="mailto:orton@canceriowa.org" TargetMode="External"/><Relationship Id="rId10" Type="http://schemas.openxmlformats.org/officeDocument/2006/relationships/endnotes" Target="endnotes.xml"/><Relationship Id="rId19" Type="http://schemas.openxmlformats.org/officeDocument/2006/relationships/hyperlink" Target="https://canceriowa.org/grants/ifp"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anceriowa.org/grants" TargetMode="External"/><Relationship Id="rId27" Type="http://schemas.openxmlformats.org/officeDocument/2006/relationships/hyperlink" Target="mailto:orton@canceriowa.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rn\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7ECACC5CD4A2FB39BA76BFF9BC2DF"/>
        <w:category>
          <w:name w:val="General"/>
          <w:gallery w:val="placeholder"/>
        </w:category>
        <w:types>
          <w:type w:val="bbPlcHdr"/>
        </w:types>
        <w:behaviors>
          <w:behavior w:val="content"/>
        </w:behaviors>
        <w:guid w:val="{7A5AE984-8E3B-48F9-8411-D01244E5D032}"/>
      </w:docPartPr>
      <w:docPartBody>
        <w:p w:rsidR="009D4FF0" w:rsidRDefault="009D4FF0" w:rsidP="009D4FF0">
          <w:pPr>
            <w:pStyle w:val="8437ECACC5CD4A2FB39BA76BFF9BC2DF"/>
          </w:pPr>
          <w:r w:rsidRPr="00DF027C">
            <w:t>Subtitle Text Here</w:t>
          </w:r>
        </w:p>
      </w:docPartBody>
    </w:docPart>
    <w:docPart>
      <w:docPartPr>
        <w:name w:val="BCBF2187924B4231BCDBC035634A917F"/>
        <w:category>
          <w:name w:val="General"/>
          <w:gallery w:val="placeholder"/>
        </w:category>
        <w:types>
          <w:type w:val="bbPlcHdr"/>
        </w:types>
        <w:behaviors>
          <w:behavior w:val="content"/>
        </w:behaviors>
        <w:guid w:val="{2ACAC7E8-9BBA-4893-8A5D-4D8F9E4F27ED}"/>
      </w:docPartPr>
      <w:docPartBody>
        <w:p w:rsidR="0000533C" w:rsidRDefault="0000533C" w:rsidP="0000533C">
          <w:pPr>
            <w:pStyle w:val="BCBF2187924B4231BCDBC035634A917F"/>
          </w:pPr>
          <w:r w:rsidRPr="00DF027C">
            <w:t>Subtitle Text Here</w:t>
          </w:r>
        </w:p>
      </w:docPartBody>
    </w:docPart>
    <w:docPart>
      <w:docPartPr>
        <w:name w:val="5DED1B6E0EE047FA881A1A5B101C1FA1"/>
        <w:category>
          <w:name w:val="General"/>
          <w:gallery w:val="placeholder"/>
        </w:category>
        <w:types>
          <w:type w:val="bbPlcHdr"/>
        </w:types>
        <w:behaviors>
          <w:behavior w:val="content"/>
        </w:behaviors>
        <w:guid w:val="{8102FF46-E22B-413E-A4B2-0F2EE096590B}"/>
      </w:docPartPr>
      <w:docPartBody>
        <w:p w:rsidR="0000533C" w:rsidRDefault="0000533C" w:rsidP="0000533C">
          <w:pPr>
            <w:pStyle w:val="5DED1B6E0EE047FA881A1A5B101C1FA1"/>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F0"/>
    <w:rsid w:val="0000533C"/>
    <w:rsid w:val="00215FEB"/>
    <w:rsid w:val="002F11EA"/>
    <w:rsid w:val="004533EA"/>
    <w:rsid w:val="004E2D2B"/>
    <w:rsid w:val="009D4FF0"/>
    <w:rsid w:val="00D23CC1"/>
    <w:rsid w:val="00D72248"/>
    <w:rsid w:val="00FA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Pr>
      <w:caps/>
      <w:color w:val="0E2841" w:themeColor="text2"/>
      <w:spacing w:val="20"/>
      <w:sz w:val="32"/>
    </w:rPr>
  </w:style>
  <w:style w:type="paragraph" w:customStyle="1" w:styleId="8437ECACC5CD4A2FB39BA76BFF9BC2DF">
    <w:name w:val="8437ECACC5CD4A2FB39BA76BFF9BC2DF"/>
    <w:rsid w:val="009D4FF0"/>
  </w:style>
  <w:style w:type="paragraph" w:customStyle="1" w:styleId="BCBF2187924B4231BCDBC035634A917F">
    <w:name w:val="BCBF2187924B4231BCDBC035634A917F"/>
    <w:rsid w:val="0000533C"/>
    <w:pPr>
      <w:spacing w:line="278" w:lineRule="auto"/>
    </w:pPr>
    <w:rPr>
      <w:kern w:val="2"/>
      <w:sz w:val="24"/>
      <w:szCs w:val="24"/>
      <w14:ligatures w14:val="standardContextual"/>
    </w:rPr>
  </w:style>
  <w:style w:type="paragraph" w:customStyle="1" w:styleId="5DED1B6E0EE047FA881A1A5B101C1FA1">
    <w:name w:val="5DED1B6E0EE047FA881A1A5B101C1FA1"/>
    <w:rsid w:val="000053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0000F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24b27-0de5-43f8-9d11-0d1c136662c6" xsi:nil="true"/>
    <lcf76f155ced4ddcb4097134ff3c332f xmlns="6c4559ce-9791-4d91-82a4-0e2e1cb051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67294E311A446BF864AF5F189FD8C" ma:contentTypeVersion="16" ma:contentTypeDescription="Create a new document." ma:contentTypeScope="" ma:versionID="e11de04ca3f3fe1af6c52d2035b27a80">
  <xsd:schema xmlns:xsd="http://www.w3.org/2001/XMLSchema" xmlns:xs="http://www.w3.org/2001/XMLSchema" xmlns:p="http://schemas.microsoft.com/office/2006/metadata/properties" xmlns:ns2="6c4559ce-9791-4d91-82a4-0e2e1cb05117" xmlns:ns3="83d24b27-0de5-43f8-9d11-0d1c136662c6" targetNamespace="http://schemas.microsoft.com/office/2006/metadata/properties" ma:root="true" ma:fieldsID="84c17e0323566f8c08513980bb4c1a6b" ns2:_="" ns3:_="">
    <xsd:import namespace="6c4559ce-9791-4d91-82a4-0e2e1cb05117"/>
    <xsd:import namespace="83d24b27-0de5-43f8-9d11-0d1c1366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559ce-9791-4d91-82a4-0e2e1cb0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4b27-0de5-43f8-9d11-0d1c136662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ea137-885c-4044-ab57-695eb8fb386a}" ma:internalName="TaxCatchAll" ma:showField="CatchAllData" ma:web="83d24b27-0de5-43f8-9d11-0d1c1366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F9B3F-8A5B-4D2A-A82E-14DD4F717034}">
  <ds:schemaRefs>
    <ds:schemaRef ds:uri="http://schemas.microsoft.com/office/2006/metadata/properties"/>
    <ds:schemaRef ds:uri="http://schemas.microsoft.com/office/infopath/2007/PartnerControls"/>
    <ds:schemaRef ds:uri="83d24b27-0de5-43f8-9d11-0d1c136662c6"/>
    <ds:schemaRef ds:uri="6c4559ce-9791-4d91-82a4-0e2e1cb05117"/>
  </ds:schemaRefs>
</ds:datastoreItem>
</file>

<file path=customXml/itemProps2.xml><?xml version="1.0" encoding="utf-8"?>
<ds:datastoreItem xmlns:ds="http://schemas.openxmlformats.org/officeDocument/2006/customXml" ds:itemID="{5A9AB18C-41D8-44A1-8242-C15D937A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559ce-9791-4d91-82a4-0e2e1cb05117"/>
    <ds:schemaRef ds:uri="83d24b27-0de5-43f8-9d11-0d1c1366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FFCCB-B693-499A-8E78-893778C3FE8A}">
  <ds:schemaRefs>
    <ds:schemaRef ds:uri="http://schemas.openxmlformats.org/officeDocument/2006/bibliography"/>
  </ds:schemaRefs>
</ds:datastoreItem>
</file>

<file path=customXml/itemProps4.xml><?xml version="1.0" encoding="utf-8"?>
<ds:datastoreItem xmlns:ds="http://schemas.openxmlformats.org/officeDocument/2006/customXml" ds:itemID="{B4E81024-BDB8-419C-8B67-449EB8D7C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30</TotalTime>
  <Pages>4</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Links>
    <vt:vector size="96" baseType="variant">
      <vt:variant>
        <vt:i4>3997702</vt:i4>
      </vt:variant>
      <vt:variant>
        <vt:i4>45</vt:i4>
      </vt:variant>
      <vt:variant>
        <vt:i4>0</vt:i4>
      </vt:variant>
      <vt:variant>
        <vt:i4>5</vt:i4>
      </vt:variant>
      <vt:variant>
        <vt:lpwstr>mailto:orton@canceriowa.org</vt:lpwstr>
      </vt:variant>
      <vt:variant>
        <vt:lpwstr/>
      </vt:variant>
      <vt:variant>
        <vt:i4>3997702</vt:i4>
      </vt:variant>
      <vt:variant>
        <vt:i4>42</vt:i4>
      </vt:variant>
      <vt:variant>
        <vt:i4>0</vt:i4>
      </vt:variant>
      <vt:variant>
        <vt:i4>5</vt:i4>
      </vt:variant>
      <vt:variant>
        <vt:lpwstr>mailto:orton@canceriowa.org</vt:lpwstr>
      </vt:variant>
      <vt:variant>
        <vt:lpwstr/>
      </vt:variant>
      <vt:variant>
        <vt:i4>6226023</vt:i4>
      </vt:variant>
      <vt:variant>
        <vt:i4>39</vt:i4>
      </vt:variant>
      <vt:variant>
        <vt:i4>0</vt:i4>
      </vt:variant>
      <vt:variant>
        <vt:i4>5</vt:i4>
      </vt:variant>
      <vt:variant>
        <vt:lpwstr>mailto:schramm@canceriowa.org</vt:lpwstr>
      </vt:variant>
      <vt:variant>
        <vt:lpwstr/>
      </vt:variant>
      <vt:variant>
        <vt:i4>4980854</vt:i4>
      </vt:variant>
      <vt:variant>
        <vt:i4>36</vt:i4>
      </vt:variant>
      <vt:variant>
        <vt:i4>0</vt:i4>
      </vt:variant>
      <vt:variant>
        <vt:i4>5</vt:i4>
      </vt:variant>
      <vt:variant>
        <vt:lpwstr>mailto:rollins@canceriowa.org</vt:lpwstr>
      </vt:variant>
      <vt:variant>
        <vt:lpwstr/>
      </vt:variant>
      <vt:variant>
        <vt:i4>3801114</vt:i4>
      </vt:variant>
      <vt:variant>
        <vt:i4>33</vt:i4>
      </vt:variant>
      <vt:variant>
        <vt:i4>0</vt:i4>
      </vt:variant>
      <vt:variant>
        <vt:i4>5</vt:i4>
      </vt:variant>
      <vt:variant>
        <vt:lpwstr>mailto:sittig@canceriowa.org</vt:lpwstr>
      </vt:variant>
      <vt:variant>
        <vt:lpwstr/>
      </vt:variant>
      <vt:variant>
        <vt:i4>3997702</vt:i4>
      </vt:variant>
      <vt:variant>
        <vt:i4>30</vt:i4>
      </vt:variant>
      <vt:variant>
        <vt:i4>0</vt:i4>
      </vt:variant>
      <vt:variant>
        <vt:i4>5</vt:i4>
      </vt:variant>
      <vt:variant>
        <vt:lpwstr>mailto:orton@canceriowa.org</vt:lpwstr>
      </vt:variant>
      <vt:variant>
        <vt:lpwstr/>
      </vt:variant>
      <vt:variant>
        <vt:i4>1376345</vt:i4>
      </vt:variant>
      <vt:variant>
        <vt:i4>27</vt:i4>
      </vt:variant>
      <vt:variant>
        <vt:i4>0</vt:i4>
      </vt:variant>
      <vt:variant>
        <vt:i4>5</vt:i4>
      </vt:variant>
      <vt:variant>
        <vt:lpwstr>https://canceriowa.org/grants</vt:lpwstr>
      </vt:variant>
      <vt:variant>
        <vt:lpwstr/>
      </vt:variant>
      <vt:variant>
        <vt:i4>3997702</vt:i4>
      </vt:variant>
      <vt:variant>
        <vt:i4>24</vt:i4>
      </vt:variant>
      <vt:variant>
        <vt:i4>0</vt:i4>
      </vt:variant>
      <vt:variant>
        <vt:i4>5</vt:i4>
      </vt:variant>
      <vt:variant>
        <vt:lpwstr>mailto:orton@canceriowa.org</vt:lpwstr>
      </vt:variant>
      <vt:variant>
        <vt:lpwstr/>
      </vt:variant>
      <vt:variant>
        <vt:i4>6029379</vt:i4>
      </vt:variant>
      <vt:variant>
        <vt:i4>21</vt:i4>
      </vt:variant>
      <vt:variant>
        <vt:i4>0</vt:i4>
      </vt:variant>
      <vt:variant>
        <vt:i4>5</vt:i4>
      </vt:variant>
      <vt:variant>
        <vt:lpwstr>https://canceriowa.org/grants/ifp</vt:lpwstr>
      </vt:variant>
      <vt:variant>
        <vt:lpwstr/>
      </vt:variant>
      <vt:variant>
        <vt:i4>6029379</vt:i4>
      </vt:variant>
      <vt:variant>
        <vt:i4>18</vt:i4>
      </vt:variant>
      <vt:variant>
        <vt:i4>0</vt:i4>
      </vt:variant>
      <vt:variant>
        <vt:i4>5</vt:i4>
      </vt:variant>
      <vt:variant>
        <vt:lpwstr>https://canceriowa.org/grants/ifp</vt:lpwstr>
      </vt:variant>
      <vt:variant>
        <vt:lpwstr/>
      </vt:variant>
      <vt:variant>
        <vt:i4>6029379</vt:i4>
      </vt:variant>
      <vt:variant>
        <vt:i4>15</vt:i4>
      </vt:variant>
      <vt:variant>
        <vt:i4>0</vt:i4>
      </vt:variant>
      <vt:variant>
        <vt:i4>5</vt:i4>
      </vt:variant>
      <vt:variant>
        <vt:lpwstr>https://canceriowa.org/grants/ifp</vt:lpwstr>
      </vt:variant>
      <vt:variant>
        <vt:lpwstr/>
      </vt:variant>
      <vt:variant>
        <vt:i4>6029379</vt:i4>
      </vt:variant>
      <vt:variant>
        <vt:i4>12</vt:i4>
      </vt:variant>
      <vt:variant>
        <vt:i4>0</vt:i4>
      </vt:variant>
      <vt:variant>
        <vt:i4>5</vt:i4>
      </vt:variant>
      <vt:variant>
        <vt:lpwstr>https://canceriowa.org/grants/ifp</vt:lpwstr>
      </vt:variant>
      <vt:variant>
        <vt:lpwstr/>
      </vt:variant>
      <vt:variant>
        <vt:i4>3604520</vt:i4>
      </vt:variant>
      <vt:variant>
        <vt:i4>9</vt:i4>
      </vt:variant>
      <vt:variant>
        <vt:i4>0</vt:i4>
      </vt:variant>
      <vt:variant>
        <vt:i4>5</vt:i4>
      </vt:variant>
      <vt:variant>
        <vt:lpwstr>https://canceriowa.org/membership/</vt:lpwstr>
      </vt:variant>
      <vt:variant>
        <vt:lpwstr/>
      </vt:variant>
      <vt:variant>
        <vt:i4>6750324</vt:i4>
      </vt:variant>
      <vt:variant>
        <vt:i4>6</vt:i4>
      </vt:variant>
      <vt:variant>
        <vt:i4>0</vt:i4>
      </vt:variant>
      <vt:variant>
        <vt:i4>5</vt:i4>
      </vt:variant>
      <vt:variant>
        <vt:lpwstr>http://www.canceriowa.org/iowa-cancer-plan</vt:lpwstr>
      </vt:variant>
      <vt:variant>
        <vt:lpwstr/>
      </vt:variant>
      <vt:variant>
        <vt:i4>4849686</vt:i4>
      </vt:variant>
      <vt:variant>
        <vt:i4>3</vt:i4>
      </vt:variant>
      <vt:variant>
        <vt:i4>0</vt:i4>
      </vt:variant>
      <vt:variant>
        <vt:i4>5</vt:i4>
      </vt:variant>
      <vt:variant>
        <vt:lpwstr>https://shri.public-health.uiowa.edu/cancer-data/reports/iowa-cancer-reports/</vt:lpwstr>
      </vt:variant>
      <vt:variant>
        <vt:lpwstr/>
      </vt:variant>
      <vt:variant>
        <vt:i4>6750324</vt:i4>
      </vt:variant>
      <vt:variant>
        <vt:i4>0</vt:i4>
      </vt:variant>
      <vt:variant>
        <vt:i4>0</vt:i4>
      </vt:variant>
      <vt:variant>
        <vt:i4>5</vt:i4>
      </vt:variant>
      <vt:variant>
        <vt:lpwstr>http://www.canceriowa.org/iowa-cancer-plan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Rachel N</dc:creator>
  <cp:keywords/>
  <cp:lastModifiedBy>Orton, Liz</cp:lastModifiedBy>
  <cp:revision>181</cp:revision>
  <cp:lastPrinted>2006-08-01T19:47:00Z</cp:lastPrinted>
  <dcterms:created xsi:type="dcterms:W3CDTF">2020-07-14T21:43:00Z</dcterms:created>
  <dcterms:modified xsi:type="dcterms:W3CDTF">2025-03-28T17:02:00Z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0x010100B8367294E311A446BF864AF5F189FD8C</vt:lpwstr>
  </property>
  <property fmtid="{D5CDD505-2E9C-101B-9397-08002B2CF9AE}" pid="4" name="MediaServiceImageTags">
    <vt:lpwstr/>
  </property>
</Properties>
</file>